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A59A0D"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Cs/>
          <w:lang w:eastAsia="ru-RU"/>
        </w:rPr>
      </w:pPr>
    </w:p>
    <w:p w14:paraId="3C13A90F" w14:textId="77777777" w:rsidR="00B935D1" w:rsidRPr="00CD6114" w:rsidRDefault="00B935D1" w:rsidP="00CD6114">
      <w:pPr>
        <w:widowControl w:val="0"/>
        <w:spacing w:after="0" w:line="240" w:lineRule="auto"/>
        <w:ind w:firstLine="709"/>
        <w:jc w:val="both"/>
        <w:rPr>
          <w:rFonts w:ascii="Times New Roman" w:eastAsia="Times New Roman" w:hAnsi="Times New Roman" w:cs="Times New Roman"/>
          <w:b/>
          <w:bCs/>
          <w:lang w:eastAsia="ru-RU"/>
        </w:rPr>
      </w:pPr>
    </w:p>
    <w:p w14:paraId="22FCB298" w14:textId="768899BD" w:rsidR="00F06942" w:rsidRDefault="00F06942" w:rsidP="00EB77AB">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F02ACD">
        <w:rPr>
          <w:rFonts w:ascii="Times New Roman" w:eastAsia="Times New Roman" w:hAnsi="Times New Roman" w:cs="Times New Roman"/>
          <w:b/>
          <w:bCs/>
          <w:lang w:eastAsia="ru-RU"/>
        </w:rPr>
        <w:t>УТВЕ⁠‍⁠‍﻿​⁠⁠‍‍‌⁠‍​⁠​⁠‌﻿﻿⁠‍‍﻿​​​⁠⁠​‍﻿⁠‍‌‍⁠‍⁠‍‍﻿‍‌РЖДАЮ</w:t>
      </w:r>
    </w:p>
    <w:p w14:paraId="53E3A9C7" w14:textId="77777777" w:rsidR="00931A66" w:rsidRP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931A66">
        <w:rPr>
          <w:rFonts w:ascii="Times New Roman" w:eastAsia="Times New Roman" w:hAnsi="Times New Roman" w:cs="Times New Roman"/>
          <w:b/>
          <w:bCs/>
          <w:lang w:eastAsia="ru-RU"/>
        </w:rPr>
        <w:t>Генеральный директор</w:t>
      </w:r>
    </w:p>
    <w:p w14:paraId="5FF52390" w14:textId="04ECDBAD" w:rsid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931A66">
        <w:rPr>
          <w:rFonts w:ascii="Times New Roman" w:eastAsia="Times New Roman" w:hAnsi="Times New Roman" w:cs="Times New Roman"/>
          <w:b/>
          <w:bCs/>
          <w:lang w:eastAsia="ru-RU"/>
        </w:rPr>
        <w:t>ООО «Энергия»</w:t>
      </w:r>
    </w:p>
    <w:p w14:paraId="0DB43326" w14:textId="77777777" w:rsidR="00931A66" w:rsidRP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p>
    <w:p w14:paraId="717ED474" w14:textId="5A623735" w:rsidR="00931A66" w:rsidRDefault="00931A66" w:rsidP="00931A66">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lang w:eastAsia="ru-RU"/>
        </w:rPr>
      </w:pPr>
      <w:r w:rsidRPr="00931A66">
        <w:rPr>
          <w:rFonts w:ascii="Times New Roman" w:eastAsia="Times New Roman" w:hAnsi="Times New Roman" w:cs="Times New Roman"/>
          <w:b/>
          <w:bCs/>
          <w:lang w:eastAsia="ru-RU"/>
        </w:rPr>
        <w:t>___________ С. А. Кузьмин</w:t>
      </w:r>
    </w:p>
    <w:p w14:paraId="0B455C9A" w14:textId="6EC791B9" w:rsidR="00483B31" w:rsidRPr="00134AEA" w:rsidRDefault="0034265D" w:rsidP="0034265D">
      <w:pPr>
        <w:widowControl w:val="0"/>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529"/>
          <w:tab w:val="left" w:pos="7363"/>
          <w:tab w:val="left" w:pos="7930"/>
          <w:tab w:val="left" w:pos="8496"/>
          <w:tab w:val="left" w:pos="9063"/>
        </w:tabs>
        <w:spacing w:after="0" w:line="240" w:lineRule="auto"/>
        <w:ind w:left="5670"/>
        <w:contextualSpacing/>
        <w:jc w:val="right"/>
        <w:rPr>
          <w:rFonts w:ascii="Times New Roman" w:eastAsia="Times New Roman" w:hAnsi="Times New Roman" w:cs="Times New Roman"/>
          <w:b/>
          <w:bCs/>
          <w:color w:val="0070C0"/>
          <w:lang w:eastAsia="ru-RU"/>
        </w:rPr>
      </w:pPr>
      <w:r w:rsidRPr="00134AEA">
        <w:rPr>
          <w:rFonts w:ascii="Times New Roman" w:eastAsia="Times New Roman" w:hAnsi="Times New Roman" w:cs="Times New Roman"/>
          <w:color w:val="0070C0"/>
          <w:lang w:eastAsia="ru-RU"/>
        </w:rPr>
        <w:t>1</w:t>
      </w:r>
      <w:r w:rsidR="009F7D5D" w:rsidRPr="00134AEA">
        <w:rPr>
          <w:rFonts w:ascii="Times New Roman" w:eastAsia="Times New Roman" w:hAnsi="Times New Roman" w:cs="Times New Roman"/>
          <w:color w:val="0070C0"/>
          <w:lang w:eastAsia="ru-RU"/>
        </w:rPr>
        <w:t>5</w:t>
      </w:r>
      <w:r w:rsidRPr="00134AEA">
        <w:rPr>
          <w:rFonts w:ascii="Times New Roman" w:eastAsia="Times New Roman" w:hAnsi="Times New Roman" w:cs="Times New Roman"/>
          <w:color w:val="0070C0"/>
          <w:lang w:eastAsia="ru-RU"/>
        </w:rPr>
        <w:t>.0</w:t>
      </w:r>
      <w:r w:rsidR="009F7D5D" w:rsidRPr="00134AEA">
        <w:rPr>
          <w:rFonts w:ascii="Times New Roman" w:eastAsia="Times New Roman" w:hAnsi="Times New Roman" w:cs="Times New Roman"/>
          <w:color w:val="0070C0"/>
          <w:lang w:eastAsia="ru-RU"/>
        </w:rPr>
        <w:t>5</w:t>
      </w:r>
      <w:r w:rsidRPr="00134AEA">
        <w:rPr>
          <w:rFonts w:ascii="Times New Roman" w:eastAsia="Times New Roman" w:hAnsi="Times New Roman" w:cs="Times New Roman"/>
          <w:color w:val="0070C0"/>
          <w:lang w:eastAsia="ru-RU"/>
        </w:rPr>
        <w:t>.2026 г.</w:t>
      </w:r>
    </w:p>
    <w:p w14:paraId="3A3856E3" w14:textId="1E6A0527" w:rsidR="00EE7A23" w:rsidRDefault="00EE7A23" w:rsidP="00F947E5">
      <w:pPr>
        <w:widowControl w:val="0"/>
        <w:spacing w:after="0" w:line="240" w:lineRule="auto"/>
        <w:rPr>
          <w:rFonts w:ascii="Times New Roman" w:eastAsia="Times New Roman" w:hAnsi="Times New Roman" w:cs="Times New Roman"/>
          <w:b/>
          <w:bCs/>
          <w:lang w:eastAsia="ru-RU"/>
        </w:rPr>
      </w:pPr>
    </w:p>
    <w:p w14:paraId="645475F8" w14:textId="173E8BE7"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5589EA78" w14:textId="26F4D75C"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9F6AF21" w14:textId="27A93C23"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2274D891" w14:textId="77A501F2"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1048A7DD" w14:textId="4E5C8201"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4DF44D75" w14:textId="304C6D54"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F0AF199" w14:textId="61E382BA"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701AF50E" w14:textId="553811F8" w:rsidR="00EE7A23" w:rsidRDefault="00EE7A23" w:rsidP="00CD6114">
      <w:pPr>
        <w:widowControl w:val="0"/>
        <w:spacing w:after="0" w:line="240" w:lineRule="auto"/>
        <w:jc w:val="center"/>
        <w:rPr>
          <w:rFonts w:ascii="Times New Roman" w:eastAsia="Times New Roman" w:hAnsi="Times New Roman" w:cs="Times New Roman"/>
          <w:b/>
          <w:bCs/>
          <w:lang w:eastAsia="ru-RU"/>
        </w:rPr>
      </w:pPr>
    </w:p>
    <w:p w14:paraId="631648E8" w14:textId="6E22FBC1" w:rsidR="00EE7A23" w:rsidRDefault="00EE7A23" w:rsidP="00CD6114">
      <w:pPr>
        <w:widowControl w:val="0"/>
        <w:spacing w:after="0" w:line="240" w:lineRule="auto"/>
        <w:jc w:val="center"/>
        <w:rPr>
          <w:rFonts w:ascii="Times New Roman" w:eastAsia="Times New Roman" w:hAnsi="Times New Roman" w:cs="Times New Roman"/>
          <w:lang w:eastAsia="ru-RU"/>
        </w:rPr>
      </w:pPr>
    </w:p>
    <w:p w14:paraId="4F211180" w14:textId="42A9350A" w:rsidR="00931A66" w:rsidRDefault="00931A66" w:rsidP="00CD6114">
      <w:pPr>
        <w:widowControl w:val="0"/>
        <w:spacing w:after="0" w:line="240" w:lineRule="auto"/>
        <w:jc w:val="center"/>
        <w:rPr>
          <w:rFonts w:ascii="Times New Roman" w:eastAsia="Times New Roman" w:hAnsi="Times New Roman" w:cs="Times New Roman"/>
          <w:lang w:eastAsia="ru-RU"/>
        </w:rPr>
      </w:pPr>
    </w:p>
    <w:p w14:paraId="70649CCB" w14:textId="77777777" w:rsidR="00931A66" w:rsidRPr="00B27D5E" w:rsidRDefault="00931A66" w:rsidP="00CD6114">
      <w:pPr>
        <w:widowControl w:val="0"/>
        <w:spacing w:after="0" w:line="240" w:lineRule="auto"/>
        <w:jc w:val="center"/>
        <w:rPr>
          <w:rFonts w:ascii="Times New Roman" w:eastAsia="Times New Roman" w:hAnsi="Times New Roman" w:cs="Times New Roman"/>
          <w:lang w:eastAsia="ru-RU"/>
        </w:rPr>
      </w:pPr>
    </w:p>
    <w:p w14:paraId="7E13E773" w14:textId="77777777" w:rsidR="00B935D1" w:rsidRPr="00B27D5E" w:rsidRDefault="00B935D1" w:rsidP="00CD6114">
      <w:pPr>
        <w:widowControl w:val="0"/>
        <w:spacing w:after="0" w:line="240" w:lineRule="auto"/>
        <w:jc w:val="center"/>
        <w:rPr>
          <w:rFonts w:ascii="Times New Roman" w:eastAsia="Times New Roman" w:hAnsi="Times New Roman" w:cs="Times New Roman"/>
          <w:lang w:eastAsia="ru-RU"/>
        </w:rPr>
      </w:pPr>
    </w:p>
    <w:p w14:paraId="79499A2D" w14:textId="77777777" w:rsidR="00EE7A23" w:rsidRPr="00B27D5E" w:rsidRDefault="00653E09" w:rsidP="00CD6114">
      <w:pPr>
        <w:widowControl w:val="0"/>
        <w:spacing w:after="0" w:line="240" w:lineRule="auto"/>
        <w:jc w:val="center"/>
        <w:rPr>
          <w:rFonts w:ascii="Times New Roman" w:eastAsia="Times New Roman" w:hAnsi="Times New Roman" w:cs="Times New Roman"/>
          <w:lang w:eastAsia="ru-RU"/>
        </w:rPr>
      </w:pPr>
      <w:r w:rsidRPr="00B27D5E">
        <w:rPr>
          <w:rFonts w:ascii="Times New Roman" w:eastAsia="Times New Roman" w:hAnsi="Times New Roman" w:cs="Times New Roman"/>
          <w:lang w:eastAsia="ru-RU"/>
        </w:rPr>
        <w:t xml:space="preserve">ДОКУМЕНТАЦИЯ </w:t>
      </w:r>
      <w:r w:rsidR="0054310E" w:rsidRPr="00B27D5E">
        <w:rPr>
          <w:rFonts w:ascii="Times New Roman" w:eastAsia="Times New Roman" w:hAnsi="Times New Roman" w:cs="Times New Roman"/>
          <w:lang w:eastAsia="ru-RU"/>
        </w:rPr>
        <w:t>(ИЗВЕЩЕНИЕ)</w:t>
      </w:r>
      <w:r w:rsidR="00CD6114" w:rsidRPr="00B27D5E">
        <w:rPr>
          <w:rStyle w:val="aff0"/>
          <w:rFonts w:ascii="Times New Roman" w:eastAsia="Times New Roman" w:hAnsi="Times New Roman" w:cs="Times New Roman"/>
          <w:lang w:eastAsia="ru-RU"/>
        </w:rPr>
        <w:footnoteReference w:id="1"/>
      </w:r>
      <w:r w:rsidR="0054310E" w:rsidRPr="00B27D5E">
        <w:rPr>
          <w:rFonts w:ascii="Times New Roman" w:eastAsia="Times New Roman" w:hAnsi="Times New Roman" w:cs="Times New Roman"/>
          <w:lang w:eastAsia="ru-RU"/>
        </w:rPr>
        <w:t xml:space="preserve"> </w:t>
      </w:r>
      <w:r w:rsidRPr="00B27D5E">
        <w:rPr>
          <w:rFonts w:ascii="Times New Roman" w:eastAsia="Times New Roman" w:hAnsi="Times New Roman" w:cs="Times New Roman"/>
          <w:lang w:eastAsia="ru-RU"/>
        </w:rPr>
        <w:t>О</w:t>
      </w:r>
      <w:r w:rsidR="00EE7A23" w:rsidRPr="00B27D5E">
        <w:rPr>
          <w:rFonts w:ascii="Times New Roman" w:eastAsia="Times New Roman" w:hAnsi="Times New Roman" w:cs="Times New Roman"/>
          <w:lang w:eastAsia="ru-RU"/>
        </w:rPr>
        <w:t xml:space="preserve"> ПРОВЕДЕНИИ </w:t>
      </w:r>
    </w:p>
    <w:p w14:paraId="5CA31B4A" w14:textId="7879B436" w:rsidR="00B935D1" w:rsidRPr="00B27D5E" w:rsidRDefault="00552D2D" w:rsidP="00CD6114">
      <w:pPr>
        <w:widowControl w:val="0"/>
        <w:spacing w:after="0" w:line="240" w:lineRule="auto"/>
        <w:jc w:val="center"/>
        <w:rPr>
          <w:rFonts w:ascii="Times New Roman" w:eastAsia="Times New Roman" w:hAnsi="Times New Roman" w:cs="Times New Roman"/>
          <w:lang w:eastAsia="ru-RU"/>
        </w:rPr>
      </w:pPr>
      <w:r w:rsidRPr="00B27D5E">
        <w:rPr>
          <w:rFonts w:ascii="Times New Roman" w:eastAsia="Times New Roman" w:hAnsi="Times New Roman" w:cs="Times New Roman"/>
          <w:lang w:eastAsia="ru-RU"/>
        </w:rPr>
        <w:t>ЗАПРОСА ПРЕДЛОЖЕНИ</w:t>
      </w:r>
      <w:r w:rsidR="0091179A">
        <w:rPr>
          <w:rFonts w:ascii="Times New Roman" w:eastAsia="Times New Roman" w:hAnsi="Times New Roman" w:cs="Times New Roman"/>
          <w:lang w:eastAsia="ru-RU"/>
        </w:rPr>
        <w:t>Й</w:t>
      </w:r>
      <w:r w:rsidR="00653E09" w:rsidRPr="00B27D5E">
        <w:rPr>
          <w:rFonts w:ascii="Times New Roman" w:eastAsia="Times New Roman" w:hAnsi="Times New Roman" w:cs="Times New Roman"/>
          <w:lang w:eastAsia="ru-RU"/>
        </w:rPr>
        <w:t xml:space="preserve"> В ЭЛЕКТРОННОЙ ФОРМЕ</w:t>
      </w:r>
    </w:p>
    <w:p w14:paraId="37F3D428" w14:textId="77777777" w:rsidR="00854287" w:rsidRDefault="00B23783" w:rsidP="0034265D">
      <w:pPr>
        <w:widowControl w:val="0"/>
        <w:spacing w:after="0" w:line="240" w:lineRule="auto"/>
        <w:jc w:val="center"/>
        <w:rPr>
          <w:rFonts w:ascii="Times New Roman" w:eastAsia="Calibri" w:hAnsi="Times New Roman" w:cs="Times New Roman"/>
          <w:color w:val="000000"/>
        </w:rPr>
      </w:pPr>
      <w:r w:rsidRPr="00B27D5E">
        <w:rPr>
          <w:rFonts w:ascii="Times New Roman" w:eastAsia="Calibri" w:hAnsi="Times New Roman" w:cs="Times New Roman"/>
          <w:color w:val="000000"/>
        </w:rPr>
        <w:t xml:space="preserve">на право заключения договора </w:t>
      </w:r>
    </w:p>
    <w:p w14:paraId="3D464620" w14:textId="59E7B166" w:rsidR="00477D63" w:rsidRPr="00477D63" w:rsidRDefault="00477D63" w:rsidP="00477D63">
      <w:pPr>
        <w:widowControl w:val="0"/>
        <w:spacing w:after="0" w:line="240" w:lineRule="auto"/>
        <w:jc w:val="center"/>
        <w:rPr>
          <w:rFonts w:ascii="Times New Roman" w:eastAsia="Times New Roman" w:hAnsi="Times New Roman" w:cs="Times New Roman"/>
          <w:b/>
          <w:bCs/>
          <w:lang w:eastAsia="ru-RU"/>
        </w:rPr>
      </w:pPr>
      <w:r w:rsidRPr="00477D63">
        <w:rPr>
          <w:rFonts w:ascii="Times New Roman" w:eastAsia="Times New Roman" w:hAnsi="Times New Roman" w:cs="Times New Roman"/>
          <w:b/>
          <w:bCs/>
          <w:lang w:eastAsia="ru-RU"/>
        </w:rPr>
        <w:t>на поставку топливно-энергетических ресурсов</w:t>
      </w:r>
    </w:p>
    <w:p w14:paraId="6F7E4545" w14:textId="72C3BAF1" w:rsidR="00B935D1" w:rsidRPr="00477D63" w:rsidRDefault="00477D63" w:rsidP="00477D63">
      <w:pPr>
        <w:widowControl w:val="0"/>
        <w:spacing w:after="0" w:line="240" w:lineRule="auto"/>
        <w:jc w:val="center"/>
        <w:rPr>
          <w:rFonts w:ascii="Times New Roman" w:eastAsia="Times New Roman" w:hAnsi="Times New Roman" w:cs="Times New Roman"/>
          <w:b/>
          <w:bCs/>
          <w:lang w:eastAsia="ru-RU"/>
        </w:rPr>
      </w:pPr>
      <w:r w:rsidRPr="00477D63">
        <w:rPr>
          <w:rFonts w:ascii="Times New Roman" w:eastAsia="Times New Roman" w:hAnsi="Times New Roman" w:cs="Times New Roman"/>
          <w:b/>
          <w:bCs/>
          <w:lang w:eastAsia="ru-RU"/>
        </w:rPr>
        <w:t xml:space="preserve">для нужд ООО «Энергия» </w:t>
      </w:r>
      <w:r w:rsidRPr="00134AEA">
        <w:rPr>
          <w:rFonts w:ascii="Times New Roman" w:eastAsia="Times New Roman" w:hAnsi="Times New Roman" w:cs="Times New Roman"/>
          <w:b/>
          <w:bCs/>
          <w:color w:val="0070C0"/>
          <w:lang w:eastAsia="ru-RU"/>
        </w:rPr>
        <w:t>на 2026-2027 г.г.</w:t>
      </w:r>
    </w:p>
    <w:p w14:paraId="5A3451B7" w14:textId="77777777" w:rsidR="00B935D1" w:rsidRPr="00B27D5E" w:rsidRDefault="00B935D1" w:rsidP="00CD6114">
      <w:pPr>
        <w:widowControl w:val="0"/>
        <w:spacing w:after="0" w:line="240" w:lineRule="auto"/>
        <w:jc w:val="both"/>
        <w:rPr>
          <w:rFonts w:ascii="Times New Roman" w:eastAsia="Times New Roman" w:hAnsi="Times New Roman" w:cs="Times New Roman"/>
          <w:lang w:eastAsia="ru-RU"/>
        </w:rPr>
      </w:pPr>
    </w:p>
    <w:p w14:paraId="242FB7D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5AB9A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35AB3B3"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39AC985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D5E2CC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10E8DE4F"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0A5348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CDCB884"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6A9F96DD"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76B805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22669B5"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56B22D21"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C7A25CE"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45090902"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06AB5BE9"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76F1A660" w14:textId="77777777" w:rsidR="00B935D1" w:rsidRPr="00CD6114" w:rsidRDefault="00B935D1" w:rsidP="00CD6114">
      <w:pPr>
        <w:widowControl w:val="0"/>
        <w:spacing w:after="0" w:line="240" w:lineRule="auto"/>
        <w:jc w:val="both"/>
        <w:rPr>
          <w:rFonts w:ascii="Times New Roman" w:eastAsia="Times New Roman" w:hAnsi="Times New Roman" w:cs="Times New Roman"/>
          <w:lang w:eastAsia="ru-RU"/>
        </w:rPr>
      </w:pPr>
    </w:p>
    <w:p w14:paraId="2F889B93" w14:textId="77777777" w:rsidR="00B935D1" w:rsidRPr="00CD6114" w:rsidRDefault="00B935D1" w:rsidP="00CD6114">
      <w:pPr>
        <w:widowControl w:val="0"/>
        <w:spacing w:after="0" w:line="240" w:lineRule="auto"/>
        <w:jc w:val="center"/>
        <w:rPr>
          <w:rFonts w:ascii="Times New Roman" w:eastAsia="Times New Roman" w:hAnsi="Times New Roman" w:cs="Times New Roman"/>
          <w:lang w:eastAsia="ru-RU"/>
        </w:rPr>
      </w:pPr>
    </w:p>
    <w:p w14:paraId="73DEA2F4" w14:textId="77777777" w:rsidR="00B935D1" w:rsidRPr="00CD6114" w:rsidRDefault="00B935D1" w:rsidP="00CD6114">
      <w:pPr>
        <w:widowControl w:val="0"/>
        <w:spacing w:after="0" w:line="240" w:lineRule="auto"/>
        <w:rPr>
          <w:rFonts w:ascii="Times New Roman" w:eastAsia="Times New Roman" w:hAnsi="Times New Roman" w:cs="Times New Roman"/>
          <w:b/>
          <w:iCs/>
          <w:lang w:eastAsia="ru-RU"/>
        </w:rPr>
      </w:pPr>
      <w:r w:rsidRPr="00CD6114">
        <w:rPr>
          <w:rFonts w:ascii="Times New Roman" w:eastAsia="Times New Roman" w:hAnsi="Times New Roman" w:cs="Times New Roman"/>
          <w:b/>
          <w:color w:val="000000"/>
          <w:lang w:eastAsia="ru-RU"/>
        </w:rPr>
        <w:br w:type="page"/>
      </w:r>
    </w:p>
    <w:p w14:paraId="3F1E66CC" w14:textId="07F20796" w:rsidR="00B935D1" w:rsidRPr="00CD6114" w:rsidRDefault="00252418" w:rsidP="00CD6114">
      <w:pPr>
        <w:widowControl w:val="0"/>
        <w:spacing w:after="0" w:line="240" w:lineRule="auto"/>
        <w:ind w:left="284"/>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lastRenderedPageBreak/>
        <w:t>ОСНОВНЫЕ ТЕРМИНЫ И ИХ СОКРАЩЕНИЯ, ПРИМЕНЯЕМЫЕ</w:t>
      </w:r>
    </w:p>
    <w:p w14:paraId="0C5A7934" w14:textId="51F10AC1" w:rsidR="00B935D1" w:rsidRDefault="00252418" w:rsidP="00CD6114">
      <w:pPr>
        <w:widowControl w:val="0"/>
        <w:spacing w:after="0" w:line="240" w:lineRule="auto"/>
        <w:ind w:left="284"/>
        <w:contextualSpacing/>
        <w:jc w:val="center"/>
        <w:rPr>
          <w:rFonts w:ascii="Times New Roman" w:eastAsia="Times New Roman" w:hAnsi="Times New Roman" w:cs="Times New Roman"/>
          <w:b/>
          <w:iCs/>
          <w:lang w:eastAsia="ru-RU"/>
        </w:rPr>
      </w:pPr>
      <w:r w:rsidRPr="00CD6114">
        <w:rPr>
          <w:rFonts w:ascii="Times New Roman" w:eastAsia="Times New Roman" w:hAnsi="Times New Roman" w:cs="Times New Roman"/>
          <w:b/>
          <w:iCs/>
          <w:lang w:eastAsia="ru-RU"/>
        </w:rPr>
        <w:t>В ДОКУМЕНТАЦИИ</w:t>
      </w:r>
      <w:r>
        <w:rPr>
          <w:rFonts w:ascii="Times New Roman" w:eastAsia="Times New Roman" w:hAnsi="Times New Roman" w:cs="Times New Roman"/>
          <w:b/>
          <w:iCs/>
          <w:lang w:eastAsia="ru-RU"/>
        </w:rPr>
        <w:t xml:space="preserve"> (ИЗВЕЩЕНИИ)</w:t>
      </w:r>
      <w:r w:rsidRPr="00CD6114">
        <w:rPr>
          <w:rFonts w:ascii="Times New Roman" w:eastAsia="Times New Roman" w:hAnsi="Times New Roman" w:cs="Times New Roman"/>
          <w:b/>
          <w:iCs/>
          <w:lang w:eastAsia="ru-RU"/>
        </w:rPr>
        <w:t xml:space="preserve"> О </w:t>
      </w:r>
      <w:r w:rsidR="00552D2D">
        <w:rPr>
          <w:rFonts w:ascii="Times New Roman" w:eastAsia="Times New Roman" w:hAnsi="Times New Roman" w:cs="Times New Roman"/>
          <w:b/>
          <w:bCs/>
          <w:lang w:eastAsia="ru-RU"/>
        </w:rPr>
        <w:t>ЗАПРОСЕ ПРЕДЛОЖЕНИ</w:t>
      </w:r>
      <w:r w:rsidR="0091179A">
        <w:rPr>
          <w:rFonts w:ascii="Times New Roman" w:eastAsia="Times New Roman" w:hAnsi="Times New Roman" w:cs="Times New Roman"/>
          <w:b/>
          <w:bCs/>
          <w:lang w:eastAsia="ru-RU"/>
        </w:rPr>
        <w:t>Й</w:t>
      </w:r>
      <w:r w:rsidR="00552D2D" w:rsidRPr="00CD6114">
        <w:rPr>
          <w:rFonts w:ascii="Times New Roman" w:eastAsia="Times New Roman" w:hAnsi="Times New Roman" w:cs="Times New Roman"/>
          <w:b/>
          <w:bCs/>
          <w:lang w:eastAsia="ru-RU"/>
        </w:rPr>
        <w:t xml:space="preserve"> </w:t>
      </w:r>
      <w:r w:rsidRPr="00CD6114">
        <w:rPr>
          <w:rFonts w:ascii="Times New Roman" w:eastAsia="Times New Roman" w:hAnsi="Times New Roman" w:cs="Times New Roman"/>
          <w:b/>
          <w:iCs/>
          <w:lang w:eastAsia="ru-RU"/>
        </w:rPr>
        <w:t>В ЭЛЕКТРОННОЙ ФОРМЕ</w:t>
      </w:r>
      <w:r w:rsidR="00EE7A23">
        <w:rPr>
          <w:rFonts w:ascii="Times New Roman" w:eastAsia="Times New Roman" w:hAnsi="Times New Roman" w:cs="Times New Roman"/>
          <w:b/>
          <w:iCs/>
          <w:lang w:eastAsia="ru-RU"/>
        </w:rPr>
        <w:t>.</w:t>
      </w:r>
    </w:p>
    <w:p w14:paraId="05E8723F" w14:textId="77777777" w:rsidR="00B935D1" w:rsidRPr="00CD6114" w:rsidRDefault="00B935D1" w:rsidP="00CD6114">
      <w:pPr>
        <w:widowControl w:val="0"/>
        <w:spacing w:after="0" w:line="240" w:lineRule="auto"/>
        <w:contextualSpacing/>
        <w:jc w:val="both"/>
        <w:rPr>
          <w:rFonts w:ascii="Times New Roman" w:eastAsia="Times New Roman" w:hAnsi="Times New Roman" w:cs="Times New Roman"/>
          <w:b/>
          <w:iCs/>
          <w:lang w:eastAsia="ru-RU"/>
        </w:rPr>
      </w:pPr>
    </w:p>
    <w:p w14:paraId="417390C3" w14:textId="641C7F88"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CD6114">
        <w:rPr>
          <w:rFonts w:ascii="Times New Roman" w:eastAsia="Times New Roman" w:hAnsi="Times New Roman" w:cs="Times New Roman"/>
          <w:lang w:eastAsia="ru-RU"/>
        </w:rPr>
        <w:t xml:space="preserve">Федеральный закон от 18 </w:t>
      </w:r>
      <w:r w:rsidR="00CC7F90">
        <w:rPr>
          <w:rFonts w:ascii="Times New Roman" w:eastAsia="Times New Roman" w:hAnsi="Times New Roman" w:cs="Times New Roman"/>
          <w:lang w:eastAsia="ru-RU"/>
        </w:rPr>
        <w:t>июля</w:t>
      </w:r>
      <w:r w:rsidRPr="00CD6114">
        <w:rPr>
          <w:rFonts w:ascii="Times New Roman" w:eastAsia="Times New Roman" w:hAnsi="Times New Roman" w:cs="Times New Roman"/>
          <w:lang w:eastAsia="ru-RU"/>
        </w:rPr>
        <w:t xml:space="preserve"> 2011 г. № 223-ФЗ </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О закупках товаров, работ, услуг отдельными видами юридических лиц</w:t>
      </w:r>
      <w:r w:rsidR="000900AC">
        <w:rPr>
          <w:rFonts w:ascii="Times New Roman" w:eastAsia="Times New Roman" w:hAnsi="Times New Roman" w:cs="Times New Roman"/>
          <w:lang w:eastAsia="ru-RU"/>
        </w:rPr>
        <w:t>»</w:t>
      </w:r>
      <w:r w:rsidRPr="00CD6114">
        <w:rPr>
          <w:rFonts w:ascii="Times New Roman" w:eastAsia="Times New Roman" w:hAnsi="Times New Roman" w:cs="Times New Roman"/>
          <w:lang w:eastAsia="ru-RU"/>
        </w:rPr>
        <w:t xml:space="preserve"> (далее - Закон № 223-ФЗ)</w:t>
      </w:r>
      <w:r w:rsidRPr="00CD6114">
        <w:rPr>
          <w:rFonts w:ascii="Times New Roman" w:eastAsia="Times New Roman" w:hAnsi="Times New Roman" w:cs="Times New Roman"/>
          <w:iCs/>
          <w:lang w:eastAsia="ru-RU"/>
        </w:rPr>
        <w:t xml:space="preserve">. Все термины и понятия, используемые в настоящей документации </w:t>
      </w:r>
      <w:r w:rsidR="004B4FF7">
        <w:rPr>
          <w:rFonts w:ascii="Times New Roman" w:eastAsia="Times New Roman" w:hAnsi="Times New Roman" w:cs="Times New Roman"/>
          <w:iCs/>
          <w:lang w:eastAsia="ru-RU"/>
        </w:rPr>
        <w:t xml:space="preserve">о </w:t>
      </w:r>
      <w:r w:rsidR="00552D2D" w:rsidRPr="00552D2D">
        <w:rPr>
          <w:rFonts w:ascii="Times New Roman" w:eastAsia="Times New Roman" w:hAnsi="Times New Roman" w:cs="Times New Roman"/>
          <w:iCs/>
          <w:lang w:eastAsia="ru-RU"/>
        </w:rPr>
        <w:t xml:space="preserve">Запрос предложений </w:t>
      </w:r>
      <w:r w:rsidR="00653E09" w:rsidRPr="00CD6114">
        <w:rPr>
          <w:rFonts w:ascii="Times New Roman" w:eastAsia="Times New Roman" w:hAnsi="Times New Roman" w:cs="Times New Roman"/>
          <w:iCs/>
          <w:lang w:eastAsia="ru-RU"/>
        </w:rPr>
        <w:t xml:space="preserve">в электронной форме </w:t>
      </w:r>
      <w:r w:rsidRPr="00CD6114">
        <w:rPr>
          <w:rFonts w:ascii="Times New Roman" w:eastAsia="Times New Roman" w:hAnsi="Times New Roman" w:cs="Times New Roman"/>
          <w:iCs/>
          <w:lang w:eastAsia="ru-RU"/>
        </w:rPr>
        <w:t xml:space="preserve">(далее – </w:t>
      </w:r>
      <w:r w:rsidR="00552D2D" w:rsidRPr="00552D2D">
        <w:rPr>
          <w:rFonts w:ascii="Times New Roman" w:eastAsia="Times New Roman" w:hAnsi="Times New Roman" w:cs="Times New Roman"/>
          <w:iCs/>
          <w:lang w:eastAsia="ru-RU"/>
        </w:rPr>
        <w:t>запрос предложений</w:t>
      </w:r>
      <w:r w:rsidRPr="00CD6114">
        <w:rPr>
          <w:rFonts w:ascii="Times New Roman" w:eastAsia="Times New Roman" w:hAnsi="Times New Roman" w:cs="Times New Roman"/>
          <w:iCs/>
          <w:lang w:eastAsia="ru-RU"/>
        </w:rPr>
        <w:t xml:space="preserve">, </w:t>
      </w:r>
      <w:r w:rsidR="00552D2D" w:rsidRPr="00552D2D">
        <w:rPr>
          <w:rFonts w:ascii="Times New Roman" w:eastAsia="Times New Roman" w:hAnsi="Times New Roman" w:cs="Times New Roman"/>
          <w:iCs/>
          <w:lang w:eastAsia="ru-RU"/>
        </w:rPr>
        <w:t xml:space="preserve">запрос предложений </w:t>
      </w:r>
      <w:r w:rsidRPr="00CD6114">
        <w:rPr>
          <w:rFonts w:ascii="Times New Roman" w:eastAsia="Times New Roman" w:hAnsi="Times New Roman" w:cs="Times New Roman"/>
          <w:iCs/>
          <w:lang w:eastAsia="ru-RU"/>
        </w:rPr>
        <w:t>в электронной форме</w:t>
      </w:r>
      <w:r w:rsidR="00CB7DED">
        <w:rPr>
          <w:rFonts w:ascii="Times New Roman" w:eastAsia="Times New Roman" w:hAnsi="Times New Roman" w:cs="Times New Roman"/>
          <w:iCs/>
          <w:lang w:eastAsia="ru-RU"/>
        </w:rPr>
        <w:t>, закупка</w:t>
      </w:r>
      <w:r w:rsidRPr="00CD6114">
        <w:rPr>
          <w:rFonts w:ascii="Times New Roman" w:eastAsia="Times New Roman" w:hAnsi="Times New Roman" w:cs="Times New Roman"/>
          <w:iCs/>
          <w:lang w:eastAsia="ru-RU"/>
        </w:rPr>
        <w:t>),</w:t>
      </w:r>
      <w:r w:rsidRPr="00CD6114">
        <w:rPr>
          <w:rFonts w:ascii="Times New Roman" w:eastAsia="Calibri" w:hAnsi="Times New Roman" w:cs="Times New Roman"/>
        </w:rPr>
        <w:t xml:space="preserve"> </w:t>
      </w:r>
      <w:r w:rsidRPr="00CD6114">
        <w:rPr>
          <w:rFonts w:ascii="Times New Roman" w:eastAsia="Times New Roman" w:hAnsi="Times New Roman" w:cs="Times New Roman"/>
          <w:iCs/>
          <w:lang w:eastAsia="ru-RU"/>
        </w:rPr>
        <w:t>(далее – документация), трактуются в соответствии с Законом № 223-ФЗ.</w:t>
      </w:r>
    </w:p>
    <w:p w14:paraId="5C247452" w14:textId="3F4B6B64" w:rsidR="001077B4" w:rsidRPr="00CD6114" w:rsidRDefault="00552D2D" w:rsidP="00CD6114">
      <w:pPr>
        <w:widowControl w:val="0"/>
        <w:spacing w:after="0" w:line="240" w:lineRule="auto"/>
        <w:ind w:firstLine="567"/>
        <w:contextualSpacing/>
        <w:jc w:val="both"/>
        <w:rPr>
          <w:rFonts w:ascii="Times New Roman" w:eastAsia="Times New Roman" w:hAnsi="Times New Roman" w:cs="Times New Roman"/>
          <w:iCs/>
          <w:lang w:eastAsia="ru-RU"/>
        </w:rPr>
      </w:pPr>
      <w:r w:rsidRPr="00552D2D">
        <w:rPr>
          <w:rFonts w:ascii="Times New Roman" w:eastAsia="Times New Roman" w:hAnsi="Times New Roman" w:cs="Times New Roman"/>
          <w:iCs/>
          <w:lang w:eastAsia="ru-RU"/>
        </w:rPr>
        <w:t>Запрос предложений –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5802A451" w14:textId="17F9A816" w:rsidR="00EE7A23" w:rsidRPr="00CD6114" w:rsidRDefault="00EE7A23" w:rsidP="00EE7A23">
      <w:pPr>
        <w:widowControl w:val="0"/>
        <w:spacing w:after="0" w:line="240" w:lineRule="auto"/>
        <w:ind w:firstLine="567"/>
        <w:contextualSpacing/>
        <w:jc w:val="both"/>
        <w:rPr>
          <w:rFonts w:ascii="Times New Roman" w:eastAsia="Calibri" w:hAnsi="Times New Roman" w:cs="Times New Roman"/>
        </w:rPr>
      </w:pPr>
      <w:r w:rsidRPr="00CD6114">
        <w:rPr>
          <w:rFonts w:ascii="Times New Roman" w:eastAsia="Times New Roman" w:hAnsi="Times New Roman" w:cs="Times New Roman"/>
          <w:iCs/>
          <w:lang w:eastAsia="ru-RU"/>
        </w:rPr>
        <w:t xml:space="preserve">Положение о закупках товаров, работ, услуг Заказчика (далее по тексту – Положение), утвержденное в рамках Федерального закона от 18 </w:t>
      </w:r>
      <w:r w:rsidR="00CC7F90">
        <w:rPr>
          <w:rFonts w:ascii="Times New Roman" w:eastAsia="Times New Roman" w:hAnsi="Times New Roman" w:cs="Times New Roman"/>
          <w:lang w:eastAsia="ru-RU"/>
        </w:rPr>
        <w:t>июля</w:t>
      </w:r>
      <w:r w:rsidR="00CC7F90" w:rsidRPr="00CD6114">
        <w:rPr>
          <w:rFonts w:ascii="Times New Roman" w:eastAsia="Times New Roman" w:hAnsi="Times New Roman" w:cs="Times New Roman"/>
          <w:lang w:eastAsia="ru-RU"/>
        </w:rPr>
        <w:t xml:space="preserve"> </w:t>
      </w:r>
      <w:r w:rsidRPr="00CD6114">
        <w:rPr>
          <w:rFonts w:ascii="Times New Roman" w:eastAsia="Times New Roman" w:hAnsi="Times New Roman" w:cs="Times New Roman"/>
          <w:iCs/>
          <w:lang w:eastAsia="ru-RU"/>
        </w:rPr>
        <w:t xml:space="preserve">2011 г. №223-ФЗ </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О закупках товаров, работ, услуг отдельными видами юридических лиц</w:t>
      </w:r>
      <w:r>
        <w:rPr>
          <w:rFonts w:ascii="Times New Roman" w:eastAsia="Times New Roman" w:hAnsi="Times New Roman" w:cs="Times New Roman"/>
          <w:iCs/>
          <w:lang w:eastAsia="ru-RU"/>
        </w:rPr>
        <w:t>»</w:t>
      </w:r>
      <w:r w:rsidRPr="00CD6114">
        <w:rPr>
          <w:rFonts w:ascii="Times New Roman" w:eastAsia="Times New Roman" w:hAnsi="Times New Roman" w:cs="Times New Roman"/>
          <w:iCs/>
          <w:lang w:eastAsia="ru-RU"/>
        </w:rPr>
        <w:t xml:space="preserve"> регламентирует закупочную деятельность Заказчика.</w:t>
      </w:r>
      <w:r w:rsidRPr="00CD6114">
        <w:rPr>
          <w:rFonts w:ascii="Times New Roman" w:eastAsia="Calibri" w:hAnsi="Times New Roman" w:cs="Times New Roman"/>
        </w:rPr>
        <w:t xml:space="preserve"> </w:t>
      </w:r>
    </w:p>
    <w:p w14:paraId="78669B27" w14:textId="4DDBC38E" w:rsidR="00EE7A23" w:rsidRDefault="00EE7A23" w:rsidP="00CB7DED">
      <w:pPr>
        <w:widowControl w:val="0"/>
        <w:spacing w:after="0" w:line="240" w:lineRule="auto"/>
        <w:ind w:firstLine="567"/>
        <w:jc w:val="both"/>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t>Все Приложения к документации</w:t>
      </w:r>
      <w:r w:rsidR="00CB7DED">
        <w:rPr>
          <w:rFonts w:ascii="Times New Roman" w:eastAsia="Times New Roman" w:hAnsi="Times New Roman" w:cs="Times New Roman"/>
          <w:iCs/>
          <w:lang w:eastAsia="ru-RU"/>
        </w:rPr>
        <w:t xml:space="preserve"> (извещению)</w:t>
      </w:r>
      <w:r w:rsidRPr="00CD6114">
        <w:rPr>
          <w:rFonts w:ascii="Times New Roman" w:eastAsia="Times New Roman" w:hAnsi="Times New Roman" w:cs="Times New Roman"/>
          <w:iCs/>
          <w:lang w:eastAsia="ru-RU"/>
        </w:rPr>
        <w:t xml:space="preserve"> являются ее неотъемлемой частью</w:t>
      </w:r>
      <w:r w:rsidR="00BF5CF1">
        <w:rPr>
          <w:rFonts w:ascii="Times New Roman" w:eastAsia="Times New Roman" w:hAnsi="Times New Roman" w:cs="Times New Roman"/>
          <w:iCs/>
          <w:lang w:eastAsia="ru-RU"/>
        </w:rPr>
        <w:t xml:space="preserve"> настоящей документации</w:t>
      </w:r>
      <w:r w:rsidRPr="00CD6114">
        <w:rPr>
          <w:rFonts w:ascii="Times New Roman" w:eastAsia="Times New Roman" w:hAnsi="Times New Roman" w:cs="Times New Roman"/>
          <w:iCs/>
          <w:lang w:eastAsia="ru-RU"/>
        </w:rPr>
        <w:t>.</w:t>
      </w:r>
    </w:p>
    <w:p w14:paraId="09855352" w14:textId="227F23B4" w:rsidR="00B935D1"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702A1AE1" w14:textId="77777777" w:rsidR="00EE7A23" w:rsidRPr="00CD6114" w:rsidRDefault="00EE7A23" w:rsidP="00EE7A23">
      <w:pPr>
        <w:widowControl w:val="0"/>
        <w:spacing w:after="0" w:line="240" w:lineRule="auto"/>
        <w:ind w:left="284"/>
        <w:contextualSpacing/>
        <w:jc w:val="center"/>
        <w:rPr>
          <w:rFonts w:ascii="Times New Roman" w:eastAsia="Times New Roman" w:hAnsi="Times New Roman" w:cs="Times New Roman"/>
          <w:b/>
          <w:iCs/>
          <w:lang w:eastAsia="ru-RU"/>
        </w:rPr>
      </w:pPr>
      <w:r>
        <w:rPr>
          <w:rFonts w:ascii="Times New Roman" w:eastAsia="Times New Roman" w:hAnsi="Times New Roman" w:cs="Times New Roman"/>
          <w:b/>
          <w:iCs/>
          <w:lang w:eastAsia="ru-RU"/>
        </w:rPr>
        <w:t>СВЕДЕНИЯ ОБ ОРГАНИЗАТОРЕ ЗАКУПКИ (ЗАКАЗЧИКЕ)</w:t>
      </w:r>
    </w:p>
    <w:p w14:paraId="02898118" w14:textId="77777777" w:rsidR="00EE7A23" w:rsidRDefault="00EE7A23" w:rsidP="00CD6114">
      <w:pPr>
        <w:widowControl w:val="0"/>
        <w:spacing w:after="0" w:line="240" w:lineRule="auto"/>
        <w:ind w:firstLine="567"/>
        <w:contextualSpacing/>
        <w:jc w:val="both"/>
        <w:rPr>
          <w:rFonts w:ascii="Times New Roman" w:eastAsia="Times New Roman" w:hAnsi="Times New Roman" w:cs="Times New Roman"/>
          <w:iCs/>
          <w:lang w:eastAsia="ru-RU"/>
        </w:rPr>
      </w:pPr>
    </w:p>
    <w:tbl>
      <w:tblPr>
        <w:tblStyle w:val="a5"/>
        <w:tblW w:w="0" w:type="auto"/>
        <w:tblLook w:val="04A0" w:firstRow="1" w:lastRow="0" w:firstColumn="1" w:lastColumn="0" w:noHBand="0" w:noVBand="1"/>
      </w:tblPr>
      <w:tblGrid>
        <w:gridCol w:w="4280"/>
        <w:gridCol w:w="5575"/>
      </w:tblGrid>
      <w:tr w:rsidR="00CC7F90" w14:paraId="7879F4C9" w14:textId="77777777" w:rsidTr="00CC7F90">
        <w:tc>
          <w:tcPr>
            <w:tcW w:w="4280" w:type="dxa"/>
            <w:shd w:val="clear" w:color="auto" w:fill="D9E2F3" w:themeFill="accent1" w:themeFillTint="33"/>
          </w:tcPr>
          <w:p w14:paraId="6E5B7AC4" w14:textId="0E18FE86" w:rsidR="00477D63" w:rsidRPr="00BC6C35" w:rsidRDefault="00CC7F90"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Наименование Заказчика:</w:t>
            </w:r>
          </w:p>
        </w:tc>
        <w:tc>
          <w:tcPr>
            <w:tcW w:w="5575" w:type="dxa"/>
            <w:vMerge w:val="restart"/>
          </w:tcPr>
          <w:p w14:paraId="5005F32C" w14:textId="5974347B" w:rsidR="00477D63" w:rsidRDefault="00477D63" w:rsidP="00865A42">
            <w:pPr>
              <w:widowControl w:val="0"/>
              <w:contextualSpacing/>
              <w:jc w:val="both"/>
              <w:rPr>
                <w:rFonts w:ascii="Times New Roman" w:eastAsia="Times New Roman" w:hAnsi="Times New Roman"/>
                <w:iCs/>
              </w:rPr>
            </w:pPr>
            <w:r w:rsidRPr="00477D63">
              <w:rPr>
                <w:rFonts w:ascii="Times New Roman" w:eastAsia="Times New Roman" w:hAnsi="Times New Roman"/>
                <w:iCs/>
              </w:rPr>
              <w:t>Общество с ограниченной ответственностью «Энергия»</w:t>
            </w:r>
          </w:p>
          <w:p w14:paraId="5C73CD09" w14:textId="58DB4CA5" w:rsidR="00477D63" w:rsidRDefault="00477D63" w:rsidP="00865A42">
            <w:pPr>
              <w:widowControl w:val="0"/>
              <w:contextualSpacing/>
              <w:jc w:val="both"/>
              <w:rPr>
                <w:rFonts w:ascii="Times New Roman" w:eastAsia="Times New Roman" w:hAnsi="Times New Roman"/>
                <w:iCs/>
              </w:rPr>
            </w:pPr>
            <w:r>
              <w:rPr>
                <w:rFonts w:ascii="Times New Roman" w:eastAsia="Times New Roman" w:hAnsi="Times New Roman"/>
                <w:iCs/>
              </w:rPr>
              <w:t xml:space="preserve">ООО </w:t>
            </w:r>
            <w:r w:rsidRPr="00477D63">
              <w:rPr>
                <w:rFonts w:ascii="Times New Roman" w:eastAsia="Times New Roman" w:hAnsi="Times New Roman"/>
                <w:iCs/>
              </w:rPr>
              <w:t>«Энергия»</w:t>
            </w:r>
          </w:p>
          <w:p w14:paraId="0C2D82DD" w14:textId="369CD73C" w:rsidR="00F44306" w:rsidRDefault="00F44306" w:rsidP="00F44306">
            <w:pPr>
              <w:widowControl w:val="0"/>
              <w:contextualSpacing/>
              <w:jc w:val="both"/>
              <w:rPr>
                <w:rFonts w:ascii="Times New Roman" w:eastAsia="Times New Roman" w:hAnsi="Times New Roman"/>
                <w:iCs/>
              </w:rPr>
            </w:pPr>
            <w:r w:rsidRPr="00F44306">
              <w:rPr>
                <w:rFonts w:ascii="Times New Roman" w:eastAsia="Times New Roman" w:hAnsi="Times New Roman"/>
                <w:iCs/>
              </w:rPr>
              <w:t>Российская Федерация, 647460, Красноярский край, Таймырский Долгано-Ненецкий район, село Хатанга, улица Аэропортовская, дом 11</w:t>
            </w:r>
          </w:p>
          <w:p w14:paraId="39F9DEB5" w14:textId="7692B9DA" w:rsidR="00F44306" w:rsidRPr="00F44306" w:rsidRDefault="00F44306" w:rsidP="00F44306">
            <w:pPr>
              <w:widowControl w:val="0"/>
              <w:contextualSpacing/>
              <w:jc w:val="both"/>
              <w:rPr>
                <w:rFonts w:ascii="Times New Roman" w:eastAsia="Times New Roman" w:hAnsi="Times New Roman"/>
                <w:iCs/>
              </w:rPr>
            </w:pPr>
            <w:r w:rsidRPr="00F44306">
              <w:rPr>
                <w:rFonts w:ascii="Times New Roman" w:eastAsia="Times New Roman" w:hAnsi="Times New Roman"/>
                <w:iCs/>
              </w:rPr>
              <w:t>Российская Федерация, 647460, Красноярский край, Таймырский Долгано-Ненецкий район, село Хатанга, улица Аэропортовская, дом 11</w:t>
            </w:r>
          </w:p>
          <w:p w14:paraId="490211C1" w14:textId="77777777" w:rsidR="00F44306" w:rsidRPr="00F44306" w:rsidRDefault="00F44306" w:rsidP="00F44306">
            <w:pPr>
              <w:widowControl w:val="0"/>
              <w:contextualSpacing/>
              <w:jc w:val="both"/>
              <w:rPr>
                <w:rFonts w:ascii="Times New Roman" w:eastAsia="Times New Roman" w:hAnsi="Times New Roman"/>
                <w:iCs/>
              </w:rPr>
            </w:pPr>
            <w:r w:rsidRPr="00F44306">
              <w:rPr>
                <w:rFonts w:ascii="Times New Roman" w:eastAsia="Times New Roman" w:hAnsi="Times New Roman"/>
                <w:iCs/>
              </w:rPr>
              <w:t xml:space="preserve">Тел/факс +7 (39176) 2-19-67 </w:t>
            </w:r>
          </w:p>
          <w:p w14:paraId="4681B141" w14:textId="38B3CFE8" w:rsidR="00F44306" w:rsidRPr="00F44306" w:rsidRDefault="00F44306" w:rsidP="00865A42">
            <w:pPr>
              <w:widowControl w:val="0"/>
              <w:contextualSpacing/>
              <w:jc w:val="both"/>
              <w:rPr>
                <w:rFonts w:ascii="Times New Roman" w:eastAsia="Times New Roman" w:hAnsi="Times New Roman"/>
                <w:iCs/>
              </w:rPr>
            </w:pPr>
            <w:r w:rsidRPr="00F44306">
              <w:rPr>
                <w:rFonts w:ascii="Times New Roman" w:eastAsia="Times New Roman" w:hAnsi="Times New Roman"/>
                <w:iCs/>
              </w:rPr>
              <w:t>e-</w:t>
            </w:r>
            <w:proofErr w:type="spellStart"/>
            <w:r w:rsidRPr="00F44306">
              <w:rPr>
                <w:rFonts w:ascii="Times New Roman" w:eastAsia="Times New Roman" w:hAnsi="Times New Roman"/>
                <w:iCs/>
              </w:rPr>
              <w:t>mail</w:t>
            </w:r>
            <w:proofErr w:type="spellEnd"/>
            <w:r w:rsidRPr="00F44306">
              <w:rPr>
                <w:rFonts w:ascii="Times New Roman" w:eastAsia="Times New Roman" w:hAnsi="Times New Roman"/>
                <w:iCs/>
              </w:rPr>
              <w:t xml:space="preserve">: </w:t>
            </w:r>
            <w:hyperlink r:id="rId8" w:history="1">
              <w:r w:rsidRPr="00150D63">
                <w:rPr>
                  <w:rStyle w:val="a6"/>
                  <w:rFonts w:ascii="Times New Roman" w:eastAsia="Times New Roman" w:hAnsi="Times New Roman"/>
                  <w:iCs/>
                </w:rPr>
                <w:t>energy.hatanga@mail.ru</w:t>
              </w:r>
            </w:hyperlink>
          </w:p>
        </w:tc>
      </w:tr>
      <w:tr w:rsidR="00CC7F90" w14:paraId="19401141" w14:textId="77777777" w:rsidTr="00CC7F90">
        <w:tc>
          <w:tcPr>
            <w:tcW w:w="4280" w:type="dxa"/>
            <w:shd w:val="clear" w:color="auto" w:fill="D9E2F3" w:themeFill="accent1" w:themeFillTint="33"/>
          </w:tcPr>
          <w:p w14:paraId="0935DFAE" w14:textId="00A267BC" w:rsidR="00CC7F90" w:rsidRPr="00BC6C35" w:rsidRDefault="00CC7F90"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Сокращенное наименование Заказчика:</w:t>
            </w:r>
          </w:p>
        </w:tc>
        <w:tc>
          <w:tcPr>
            <w:tcW w:w="5575" w:type="dxa"/>
            <w:vMerge/>
          </w:tcPr>
          <w:p w14:paraId="72D2BA40" w14:textId="466EDB78" w:rsidR="00CC7F90" w:rsidRPr="000306BD" w:rsidRDefault="00CC7F90" w:rsidP="00CD6114">
            <w:pPr>
              <w:widowControl w:val="0"/>
              <w:contextualSpacing/>
              <w:jc w:val="both"/>
              <w:rPr>
                <w:rFonts w:ascii="Times New Roman" w:eastAsia="Times New Roman" w:hAnsi="Times New Roman"/>
                <w:bCs/>
                <w:highlight w:val="yellow"/>
              </w:rPr>
            </w:pPr>
          </w:p>
        </w:tc>
      </w:tr>
      <w:tr w:rsidR="00CC7F90" w14:paraId="75A19E24" w14:textId="77777777" w:rsidTr="00CC7F90">
        <w:tc>
          <w:tcPr>
            <w:tcW w:w="4280" w:type="dxa"/>
            <w:shd w:val="clear" w:color="auto" w:fill="D9E2F3" w:themeFill="accent1" w:themeFillTint="33"/>
          </w:tcPr>
          <w:p w14:paraId="79B0AB9E" w14:textId="6D9C80DC" w:rsidR="00CC7F90" w:rsidRPr="00BC6C35" w:rsidRDefault="00CC7F90"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Место нахождения Заказчика:</w:t>
            </w:r>
          </w:p>
        </w:tc>
        <w:tc>
          <w:tcPr>
            <w:tcW w:w="5575" w:type="dxa"/>
            <w:vMerge/>
          </w:tcPr>
          <w:p w14:paraId="09B4BC1F" w14:textId="42810161" w:rsidR="00CC7F90" w:rsidRPr="000306BD" w:rsidRDefault="00CC7F90" w:rsidP="00CD6114">
            <w:pPr>
              <w:widowControl w:val="0"/>
              <w:contextualSpacing/>
              <w:jc w:val="both"/>
              <w:rPr>
                <w:rFonts w:ascii="Times New Roman" w:eastAsia="Times New Roman" w:hAnsi="Times New Roman"/>
                <w:iCs/>
                <w:highlight w:val="yellow"/>
              </w:rPr>
            </w:pPr>
          </w:p>
        </w:tc>
      </w:tr>
      <w:tr w:rsidR="00CC7F90" w14:paraId="6C9A4930" w14:textId="77777777" w:rsidTr="00CC7F90">
        <w:tc>
          <w:tcPr>
            <w:tcW w:w="4280" w:type="dxa"/>
            <w:shd w:val="clear" w:color="auto" w:fill="D9E2F3" w:themeFill="accent1" w:themeFillTint="33"/>
          </w:tcPr>
          <w:p w14:paraId="543CC3B6" w14:textId="1661049B" w:rsidR="00CC7F90" w:rsidRPr="00BC6C35" w:rsidRDefault="00CC7F90"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 xml:space="preserve">Почтовый </w:t>
            </w:r>
            <w:r w:rsidRPr="00BC6C35">
              <w:rPr>
                <w:rFonts w:ascii="Times New Roman" w:eastAsia="Times New Roman" w:hAnsi="Times New Roman"/>
                <w:b/>
                <w:bCs/>
              </w:rPr>
              <w:t>адрес</w:t>
            </w:r>
            <w:r w:rsidRPr="00BC6C35">
              <w:rPr>
                <w:rFonts w:ascii="Times New Roman" w:eastAsia="Times New Roman" w:hAnsi="Times New Roman"/>
                <w:b/>
                <w:bCs/>
                <w:iCs/>
              </w:rPr>
              <w:t xml:space="preserve"> Заказчика</w:t>
            </w:r>
            <w:r w:rsidRPr="00BC6C35">
              <w:rPr>
                <w:rFonts w:ascii="Times New Roman" w:eastAsia="Times New Roman" w:hAnsi="Times New Roman"/>
                <w:b/>
                <w:bCs/>
              </w:rPr>
              <w:t>:</w:t>
            </w:r>
          </w:p>
        </w:tc>
        <w:tc>
          <w:tcPr>
            <w:tcW w:w="5575" w:type="dxa"/>
            <w:vMerge/>
          </w:tcPr>
          <w:p w14:paraId="3A2D080A" w14:textId="67FB6CCC" w:rsidR="00CC7F90" w:rsidRPr="000306BD" w:rsidRDefault="00CC7F90" w:rsidP="00CD6114">
            <w:pPr>
              <w:widowControl w:val="0"/>
              <w:contextualSpacing/>
              <w:jc w:val="both"/>
              <w:rPr>
                <w:rFonts w:ascii="Times New Roman" w:eastAsia="Times New Roman" w:hAnsi="Times New Roman"/>
                <w:iCs/>
                <w:highlight w:val="yellow"/>
              </w:rPr>
            </w:pPr>
          </w:p>
        </w:tc>
      </w:tr>
      <w:tr w:rsidR="00CC7F90" w14:paraId="6EC92FCB" w14:textId="77777777" w:rsidTr="00CC7F90">
        <w:tc>
          <w:tcPr>
            <w:tcW w:w="4280" w:type="dxa"/>
            <w:shd w:val="clear" w:color="auto" w:fill="D9E2F3" w:themeFill="accent1" w:themeFillTint="33"/>
          </w:tcPr>
          <w:p w14:paraId="75F6A34E" w14:textId="4CBE45E0" w:rsidR="00CC7F90" w:rsidRPr="00BC6C35" w:rsidRDefault="00CC7F90"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Адрес электронной почты Заказчика:</w:t>
            </w:r>
          </w:p>
        </w:tc>
        <w:tc>
          <w:tcPr>
            <w:tcW w:w="5575" w:type="dxa"/>
            <w:vMerge/>
          </w:tcPr>
          <w:p w14:paraId="11E3E4B2" w14:textId="1D09DA50" w:rsidR="00CC7F90" w:rsidRPr="000306BD" w:rsidRDefault="00CC7F90" w:rsidP="00CD6114">
            <w:pPr>
              <w:widowControl w:val="0"/>
              <w:contextualSpacing/>
              <w:jc w:val="both"/>
              <w:rPr>
                <w:rFonts w:ascii="Times New Roman" w:eastAsia="Times New Roman" w:hAnsi="Times New Roman"/>
                <w:iCs/>
                <w:highlight w:val="yellow"/>
              </w:rPr>
            </w:pPr>
          </w:p>
        </w:tc>
      </w:tr>
      <w:tr w:rsidR="00CC7F90" w14:paraId="1B39348C" w14:textId="77777777" w:rsidTr="00CC7F90">
        <w:tc>
          <w:tcPr>
            <w:tcW w:w="4280" w:type="dxa"/>
            <w:shd w:val="clear" w:color="auto" w:fill="D9E2F3" w:themeFill="accent1" w:themeFillTint="33"/>
          </w:tcPr>
          <w:p w14:paraId="373B6240" w14:textId="7883C1DF" w:rsidR="00CC7F90" w:rsidRPr="00BC6C35" w:rsidRDefault="00CC7F90" w:rsidP="00CD6114">
            <w:pPr>
              <w:widowControl w:val="0"/>
              <w:contextualSpacing/>
              <w:jc w:val="both"/>
              <w:rPr>
                <w:rFonts w:ascii="Times New Roman" w:eastAsia="Times New Roman" w:hAnsi="Times New Roman"/>
                <w:b/>
                <w:bCs/>
                <w:iCs/>
              </w:rPr>
            </w:pPr>
            <w:r w:rsidRPr="00BC6C35">
              <w:rPr>
                <w:rFonts w:ascii="Times New Roman" w:eastAsia="Times New Roman" w:hAnsi="Times New Roman"/>
                <w:b/>
                <w:bCs/>
                <w:iCs/>
              </w:rPr>
              <w:t>Контактный телефон Заказчика:</w:t>
            </w:r>
          </w:p>
        </w:tc>
        <w:tc>
          <w:tcPr>
            <w:tcW w:w="5575" w:type="dxa"/>
            <w:vMerge/>
          </w:tcPr>
          <w:p w14:paraId="7C35137A" w14:textId="5EDC3323" w:rsidR="00CC7F90" w:rsidRPr="000306BD" w:rsidRDefault="00CC7F90" w:rsidP="00CD6114">
            <w:pPr>
              <w:widowControl w:val="0"/>
              <w:contextualSpacing/>
              <w:jc w:val="both"/>
              <w:rPr>
                <w:rFonts w:ascii="Times New Roman" w:eastAsia="Times New Roman" w:hAnsi="Times New Roman"/>
                <w:iCs/>
                <w:highlight w:val="yellow"/>
              </w:rPr>
            </w:pPr>
          </w:p>
        </w:tc>
      </w:tr>
      <w:tr w:rsidR="00CC7F90" w14:paraId="3863AABC" w14:textId="77777777" w:rsidTr="00CC7F90">
        <w:tc>
          <w:tcPr>
            <w:tcW w:w="4280" w:type="dxa"/>
            <w:shd w:val="clear" w:color="auto" w:fill="D9E2F3" w:themeFill="accent1" w:themeFillTint="33"/>
          </w:tcPr>
          <w:p w14:paraId="7CA190D5" w14:textId="533F00BE" w:rsidR="00CC7F90" w:rsidRPr="00BC6C35" w:rsidRDefault="00CC7F90" w:rsidP="00CD6114">
            <w:pPr>
              <w:widowControl w:val="0"/>
              <w:contextualSpacing/>
              <w:jc w:val="both"/>
              <w:rPr>
                <w:rFonts w:ascii="Times New Roman" w:eastAsia="Times New Roman" w:hAnsi="Times New Roman"/>
                <w:b/>
                <w:bCs/>
                <w:iCs/>
              </w:rPr>
            </w:pPr>
            <w:r>
              <w:rPr>
                <w:rFonts w:ascii="Times New Roman" w:eastAsia="Times New Roman" w:hAnsi="Times New Roman"/>
                <w:b/>
                <w:bCs/>
                <w:iCs/>
              </w:rPr>
              <w:t xml:space="preserve">Контактное </w:t>
            </w:r>
            <w:r w:rsidRPr="00BC6C35">
              <w:rPr>
                <w:rFonts w:ascii="Times New Roman" w:eastAsia="Times New Roman" w:hAnsi="Times New Roman"/>
                <w:b/>
                <w:bCs/>
                <w:iCs/>
              </w:rPr>
              <w:t>лицо Заказчика</w:t>
            </w:r>
            <w:r>
              <w:rPr>
                <w:rFonts w:ascii="Times New Roman" w:eastAsia="Times New Roman" w:hAnsi="Times New Roman"/>
                <w:b/>
                <w:bCs/>
                <w:iCs/>
              </w:rPr>
              <w:t xml:space="preserve"> по процедуре</w:t>
            </w:r>
            <w:r w:rsidRPr="00BC6C35">
              <w:rPr>
                <w:rFonts w:ascii="Times New Roman" w:eastAsia="Times New Roman" w:hAnsi="Times New Roman"/>
                <w:b/>
                <w:bCs/>
                <w:iCs/>
              </w:rPr>
              <w:t>:</w:t>
            </w:r>
          </w:p>
        </w:tc>
        <w:tc>
          <w:tcPr>
            <w:tcW w:w="5575" w:type="dxa"/>
            <w:vMerge/>
          </w:tcPr>
          <w:p w14:paraId="5D3E4180" w14:textId="3D61A977" w:rsidR="00CC7F90" w:rsidRPr="000306BD" w:rsidRDefault="00CC7F90" w:rsidP="00CD6114">
            <w:pPr>
              <w:widowControl w:val="0"/>
              <w:contextualSpacing/>
              <w:jc w:val="both"/>
              <w:rPr>
                <w:rFonts w:ascii="Times New Roman" w:eastAsia="Times New Roman" w:hAnsi="Times New Roman"/>
                <w:iCs/>
                <w:highlight w:val="yellow"/>
              </w:rPr>
            </w:pPr>
          </w:p>
        </w:tc>
      </w:tr>
    </w:tbl>
    <w:p w14:paraId="04016C99" w14:textId="77777777" w:rsidR="00B935D1" w:rsidRPr="00CD6114" w:rsidRDefault="00B935D1" w:rsidP="00CD6114">
      <w:pPr>
        <w:widowControl w:val="0"/>
        <w:spacing w:after="0" w:line="240" w:lineRule="auto"/>
        <w:ind w:firstLine="567"/>
        <w:contextualSpacing/>
        <w:jc w:val="both"/>
        <w:rPr>
          <w:rFonts w:ascii="Times New Roman" w:eastAsia="Times New Roman" w:hAnsi="Times New Roman" w:cs="Times New Roman"/>
          <w:iCs/>
          <w:lang w:eastAsia="ru-RU"/>
        </w:rPr>
      </w:pPr>
    </w:p>
    <w:p w14:paraId="5499D098" w14:textId="2BE43076" w:rsidR="00252418" w:rsidRDefault="00252418" w:rsidP="00CD6114">
      <w:pPr>
        <w:widowControl w:val="0"/>
        <w:spacing w:after="0" w:line="240" w:lineRule="auto"/>
        <w:ind w:firstLine="567"/>
        <w:rPr>
          <w:rFonts w:ascii="Times New Roman" w:eastAsia="Times New Roman" w:hAnsi="Times New Roman" w:cs="Times New Roman"/>
          <w:iCs/>
          <w:lang w:eastAsia="ru-RU"/>
        </w:rPr>
      </w:pPr>
    </w:p>
    <w:p w14:paraId="6C23DF27" w14:textId="3734D587" w:rsidR="00252418" w:rsidRDefault="00252418">
      <w:pPr>
        <w:rPr>
          <w:rFonts w:ascii="Times New Roman" w:eastAsia="Times New Roman" w:hAnsi="Times New Roman" w:cs="Times New Roman"/>
          <w:iCs/>
          <w:lang w:eastAsia="ru-RU"/>
        </w:rPr>
      </w:pPr>
      <w:r>
        <w:rPr>
          <w:rFonts w:ascii="Times New Roman" w:eastAsia="Times New Roman" w:hAnsi="Times New Roman" w:cs="Times New Roman"/>
          <w:iCs/>
          <w:lang w:eastAsia="ru-RU"/>
        </w:rPr>
        <w:br w:type="page"/>
      </w:r>
    </w:p>
    <w:p w14:paraId="00F0675A" w14:textId="24E11E02" w:rsidR="00252418" w:rsidRDefault="00252418" w:rsidP="00252418">
      <w:pPr>
        <w:widowControl w:val="0"/>
        <w:spacing w:after="0" w:line="240" w:lineRule="auto"/>
        <w:ind w:firstLine="567"/>
        <w:jc w:val="center"/>
        <w:rPr>
          <w:rFonts w:ascii="Times New Roman" w:eastAsia="Times New Roman" w:hAnsi="Times New Roman" w:cs="Times New Roman"/>
          <w:b/>
          <w:bCs/>
          <w:iCs/>
          <w:lang w:eastAsia="ru-RU"/>
        </w:rPr>
      </w:pPr>
      <w:r w:rsidRPr="00252418">
        <w:rPr>
          <w:rFonts w:ascii="Times New Roman" w:eastAsia="Times New Roman" w:hAnsi="Times New Roman" w:cs="Times New Roman"/>
          <w:b/>
          <w:bCs/>
          <w:iCs/>
          <w:lang w:eastAsia="ru-RU"/>
        </w:rPr>
        <w:lastRenderedPageBreak/>
        <w:t>УСЛОВИЯ ПРОВЕДЕНИЯ ЗАКУПКИ</w:t>
      </w:r>
    </w:p>
    <w:p w14:paraId="6B48F6D6" w14:textId="69324DDA" w:rsidR="00252418" w:rsidRP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Style w:val="a5"/>
        <w:tblW w:w="5000" w:type="pct"/>
        <w:tblLook w:val="04A0" w:firstRow="1" w:lastRow="0" w:firstColumn="1" w:lastColumn="0" w:noHBand="0" w:noVBand="1"/>
      </w:tblPr>
      <w:tblGrid>
        <w:gridCol w:w="3985"/>
        <w:gridCol w:w="5870"/>
      </w:tblGrid>
      <w:tr w:rsidR="0024495D" w:rsidRPr="00BF5CF1" w14:paraId="4A9B29AA" w14:textId="77777777" w:rsidTr="000306BD">
        <w:tc>
          <w:tcPr>
            <w:tcW w:w="2022" w:type="pct"/>
            <w:shd w:val="clear" w:color="auto" w:fill="D9E2F3" w:themeFill="accent1" w:themeFillTint="33"/>
            <w:vAlign w:val="center"/>
          </w:tcPr>
          <w:p w14:paraId="0134FA11" w14:textId="6C25EE87" w:rsidR="0024495D" w:rsidRPr="00BF5CF1" w:rsidRDefault="0024495D" w:rsidP="00D407F7">
            <w:pPr>
              <w:widowControl w:val="0"/>
              <w:jc w:val="both"/>
              <w:rPr>
                <w:rFonts w:ascii="Times New Roman" w:eastAsia="Times New Roman" w:hAnsi="Times New Roman"/>
                <w:b/>
                <w:bCs/>
                <w:iCs/>
              </w:rPr>
            </w:pPr>
            <w:r w:rsidRPr="00BF5CF1">
              <w:rPr>
                <w:rFonts w:ascii="Times New Roman" w:eastAsia="Times New Roman" w:hAnsi="Times New Roman"/>
                <w:b/>
              </w:rPr>
              <w:t>Способ осуществления закупки</w:t>
            </w:r>
          </w:p>
        </w:tc>
        <w:tc>
          <w:tcPr>
            <w:tcW w:w="2978" w:type="pct"/>
            <w:vAlign w:val="center"/>
          </w:tcPr>
          <w:p w14:paraId="686A21AF" w14:textId="7CD8F0BF" w:rsidR="0024495D" w:rsidRPr="00BF5CF1" w:rsidRDefault="00552D2D" w:rsidP="00D407F7">
            <w:pPr>
              <w:widowControl w:val="0"/>
              <w:jc w:val="both"/>
              <w:rPr>
                <w:rFonts w:ascii="Times New Roman" w:eastAsia="Times New Roman" w:hAnsi="Times New Roman"/>
                <w:iCs/>
              </w:rPr>
            </w:pPr>
            <w:r>
              <w:rPr>
                <w:rFonts w:ascii="Times New Roman" w:hAnsi="Times New Roman"/>
              </w:rPr>
              <w:t>Запрос предложений</w:t>
            </w:r>
            <w:r w:rsidR="004B4FF7">
              <w:rPr>
                <w:rFonts w:ascii="Times New Roman" w:hAnsi="Times New Roman"/>
              </w:rPr>
              <w:t xml:space="preserve"> </w:t>
            </w:r>
            <w:r w:rsidR="004B4FF7" w:rsidRPr="00BF5CF1">
              <w:rPr>
                <w:rFonts w:ascii="Times New Roman" w:hAnsi="Times New Roman"/>
              </w:rPr>
              <w:t xml:space="preserve">в </w:t>
            </w:r>
            <w:r w:rsidR="0024495D" w:rsidRPr="00BF5CF1">
              <w:rPr>
                <w:rFonts w:ascii="Times New Roman" w:hAnsi="Times New Roman"/>
              </w:rPr>
              <w:t>электронной форме</w:t>
            </w:r>
          </w:p>
        </w:tc>
      </w:tr>
      <w:tr w:rsidR="00D407F7" w:rsidRPr="00BF5CF1" w14:paraId="332FBA60" w14:textId="77777777" w:rsidTr="000306BD">
        <w:tc>
          <w:tcPr>
            <w:tcW w:w="2022" w:type="pct"/>
            <w:shd w:val="clear" w:color="auto" w:fill="D9E2F3" w:themeFill="accent1" w:themeFillTint="33"/>
            <w:vAlign w:val="center"/>
          </w:tcPr>
          <w:p w14:paraId="32096E92" w14:textId="4B0B08E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Официальный сайт, на котором размещена документация </w:t>
            </w:r>
            <w:r w:rsidR="00905540">
              <w:rPr>
                <w:rFonts w:ascii="Times New Roman" w:eastAsia="Times New Roman" w:hAnsi="Times New Roman"/>
                <w:b/>
                <w:bCs/>
                <w:iCs/>
              </w:rPr>
              <w:t>(извещение) о закупке</w:t>
            </w:r>
          </w:p>
          <w:p w14:paraId="02B59E39" w14:textId="3A65E3B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tc>
        <w:tc>
          <w:tcPr>
            <w:tcW w:w="2978" w:type="pct"/>
            <w:vAlign w:val="center"/>
          </w:tcPr>
          <w:p w14:paraId="6CDDBDC0" w14:textId="709D8C3F"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Документация доступна для ознакомления со дня размещения извещения о закупке на официальном сайте </w:t>
            </w:r>
            <w:hyperlink r:id="rId9" w:history="1">
              <w:proofErr w:type="gramStart"/>
              <w:r w:rsidR="000306BD" w:rsidRPr="00BF5CF1">
                <w:rPr>
                  <w:rStyle w:val="a6"/>
                  <w:rFonts w:ascii="Times New Roman" w:eastAsia="Times New Roman" w:hAnsi="Times New Roman"/>
                  <w:iCs/>
                </w:rPr>
                <w:t>http://zakupki.gov.ru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xml:space="preserve"> и</w:t>
            </w:r>
            <w:proofErr w:type="gramEnd"/>
            <w:r w:rsidRPr="00BF5CF1">
              <w:rPr>
                <w:rFonts w:ascii="Times New Roman" w:eastAsia="Times New Roman" w:hAnsi="Times New Roman"/>
                <w:iCs/>
              </w:rPr>
              <w:t xml:space="preserve"> на электронной торговой площадке </w:t>
            </w:r>
            <w:hyperlink r:id="rId10"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
          <w:p w14:paraId="11C54F43"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Язык документации: русский.</w:t>
            </w:r>
          </w:p>
          <w:p w14:paraId="0C83B126" w14:textId="6E49F09C"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Предоставление документации о закупке осуществляется с момента ее опубликования и до окончания срока подачи заявок на участие в закупке путем самостоятельного скачивания с сайта Единой информационной системы (с официального сайта </w:t>
            </w:r>
            <w:hyperlink r:id="rId11" w:history="1">
              <w:proofErr w:type="gramStart"/>
              <w:r w:rsidR="000306BD" w:rsidRPr="00BF5CF1">
                <w:rPr>
                  <w:rStyle w:val="a6"/>
                  <w:rFonts w:ascii="Times New Roman" w:eastAsia="Times New Roman" w:hAnsi="Times New Roman"/>
                  <w:iCs/>
                </w:rPr>
                <w:t>www.zakupki.gov.ru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roofErr w:type="gramEnd"/>
            <w:r w:rsidRPr="00BF5CF1">
              <w:rPr>
                <w:rFonts w:ascii="Times New Roman" w:eastAsia="Times New Roman" w:hAnsi="Times New Roman"/>
                <w:iCs/>
              </w:rPr>
              <w:t xml:space="preserve"> или с сайта оператора ЭТП (</w:t>
            </w:r>
            <w:hyperlink r:id="rId12" w:history="1">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 Плата за предоставление документации о закупке не установлена. Предоставление Документации на бумажном носителе не предусмотрено.</w:t>
            </w:r>
          </w:p>
        </w:tc>
      </w:tr>
      <w:tr w:rsidR="00D407F7" w:rsidRPr="00BF5CF1" w14:paraId="7E69E113" w14:textId="77777777" w:rsidTr="000306BD">
        <w:tc>
          <w:tcPr>
            <w:tcW w:w="2022" w:type="pct"/>
            <w:shd w:val="clear" w:color="auto" w:fill="D9E2F3" w:themeFill="accent1" w:themeFillTint="33"/>
            <w:vAlign w:val="center"/>
          </w:tcPr>
          <w:p w14:paraId="0B8A8763" w14:textId="7777777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Наименование оператора электронной площадки.</w:t>
            </w:r>
          </w:p>
          <w:p w14:paraId="463548B1" w14:textId="178A943F"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Адрес электронной площадки в сети Интернет:</w:t>
            </w:r>
          </w:p>
        </w:tc>
        <w:tc>
          <w:tcPr>
            <w:tcW w:w="2978" w:type="pct"/>
            <w:vAlign w:val="center"/>
          </w:tcPr>
          <w:p w14:paraId="70D23153" w14:textId="28B874FE"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Оператором электронной торговой площадки является ООО «РЕГИОН», адрес электронной торговой площадки в сети «Интернет»: </w:t>
            </w:r>
            <w:hyperlink r:id="rId13" w:history="1">
              <w:proofErr w:type="gramStart"/>
              <w:r w:rsidR="000306BD" w:rsidRPr="00BF5CF1">
                <w:rPr>
                  <w:rStyle w:val="a6"/>
                  <w:rFonts w:ascii="Times New Roman" w:eastAsia="Times New Roman" w:hAnsi="Times New Roman"/>
                  <w:iCs/>
                </w:rPr>
                <w:t>https://etp-region.ru</w:t>
              </w:r>
            </w:hyperlink>
            <w:r w:rsidR="000306BD" w:rsidRPr="00BF5CF1">
              <w:rPr>
                <w:rFonts w:ascii="Times New Roman" w:eastAsia="Times New Roman" w:hAnsi="Times New Roman"/>
                <w:iCs/>
              </w:rPr>
              <w:t xml:space="preserve"> </w:t>
            </w:r>
            <w:r w:rsidRPr="00BF5CF1">
              <w:rPr>
                <w:rFonts w:ascii="Times New Roman" w:eastAsia="Times New Roman" w:hAnsi="Times New Roman"/>
                <w:iCs/>
              </w:rPr>
              <w:t>.</w:t>
            </w:r>
            <w:proofErr w:type="gramEnd"/>
          </w:p>
          <w:p w14:paraId="053286CC" w14:textId="12CA7664"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Подача заявок в форме электронного документа для участия в </w:t>
            </w:r>
            <w:r w:rsidR="00905540">
              <w:rPr>
                <w:rFonts w:ascii="Times New Roman" w:eastAsia="Times New Roman" w:hAnsi="Times New Roman"/>
                <w:iCs/>
              </w:rPr>
              <w:t>закупке</w:t>
            </w:r>
            <w:r w:rsidRPr="00BF5CF1">
              <w:rPr>
                <w:rFonts w:ascii="Times New Roman" w:eastAsia="Times New Roman" w:hAnsi="Times New Roman"/>
                <w:iCs/>
              </w:rPr>
              <w:t xml:space="preserve"> осуществляется участником процедуры закупки через оператора электронной торговой площадки в порядке, предусмотренном регламентом функционирования данной электронной торговой площадки.</w:t>
            </w:r>
          </w:p>
        </w:tc>
      </w:tr>
      <w:tr w:rsidR="00D407F7" w:rsidRPr="00BF5CF1" w14:paraId="3A1439ED" w14:textId="77777777" w:rsidTr="000306BD">
        <w:tc>
          <w:tcPr>
            <w:tcW w:w="2022" w:type="pct"/>
            <w:shd w:val="clear" w:color="auto" w:fill="D9E2F3" w:themeFill="accent1" w:themeFillTint="33"/>
            <w:vAlign w:val="center"/>
          </w:tcPr>
          <w:p w14:paraId="33C75176" w14:textId="2F79DF56"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начала приема заявок на участие в закупке:</w:t>
            </w:r>
          </w:p>
        </w:tc>
        <w:tc>
          <w:tcPr>
            <w:tcW w:w="2978" w:type="pct"/>
            <w:vAlign w:val="center"/>
          </w:tcPr>
          <w:p w14:paraId="56C148DA" w14:textId="77777777" w:rsidR="00D407F7" w:rsidRDefault="00D407F7" w:rsidP="00D407F7">
            <w:pPr>
              <w:widowControl w:val="0"/>
              <w:jc w:val="both"/>
              <w:rPr>
                <w:rStyle w:val="a6"/>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4"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5" w:history="1">
              <w:r w:rsidRPr="00BF5CF1">
                <w:rPr>
                  <w:rStyle w:val="a6"/>
                  <w:rFonts w:ascii="Times New Roman" w:eastAsia="Times New Roman" w:hAnsi="Times New Roman"/>
                  <w:iCs/>
                </w:rPr>
                <w:t>https://torgi.etp-region.ru/</w:t>
              </w:r>
            </w:hyperlink>
          </w:p>
          <w:p w14:paraId="008CF15D" w14:textId="48FAB960" w:rsidR="0037413C" w:rsidRPr="0037413C" w:rsidRDefault="00865A42" w:rsidP="00134AEA">
            <w:pPr>
              <w:widowControl w:val="0"/>
              <w:jc w:val="both"/>
              <w:rPr>
                <w:rStyle w:val="1f4"/>
                <w:b/>
                <w:bCs/>
              </w:rPr>
            </w:pPr>
            <w:r w:rsidRPr="00134AEA">
              <w:rPr>
                <w:rStyle w:val="1f4"/>
                <w:b/>
                <w:bCs/>
                <w:color w:val="0070C0"/>
              </w:rPr>
              <w:t>1</w:t>
            </w:r>
            <w:r w:rsidR="00134AEA">
              <w:rPr>
                <w:rStyle w:val="1f4"/>
                <w:b/>
                <w:bCs/>
                <w:color w:val="0070C0"/>
              </w:rPr>
              <w:t>5</w:t>
            </w:r>
            <w:r w:rsidR="0037413C" w:rsidRPr="00134AEA">
              <w:rPr>
                <w:rStyle w:val="1f4"/>
                <w:b/>
                <w:bCs/>
                <w:color w:val="0070C0"/>
              </w:rPr>
              <w:t>.</w:t>
            </w:r>
            <w:r w:rsidRPr="00134AEA">
              <w:rPr>
                <w:rStyle w:val="1f4"/>
                <w:b/>
                <w:bCs/>
                <w:color w:val="0070C0"/>
              </w:rPr>
              <w:t>0</w:t>
            </w:r>
            <w:r w:rsidR="00134AEA">
              <w:rPr>
                <w:rStyle w:val="1f4"/>
                <w:b/>
                <w:bCs/>
                <w:color w:val="0070C0"/>
              </w:rPr>
              <w:t>5</w:t>
            </w:r>
            <w:r w:rsidR="0037413C" w:rsidRPr="00134AEA">
              <w:rPr>
                <w:rStyle w:val="1f4"/>
                <w:b/>
                <w:bCs/>
                <w:color w:val="0070C0"/>
              </w:rPr>
              <w:t>.</w:t>
            </w:r>
            <w:r w:rsidRPr="00134AEA">
              <w:rPr>
                <w:rStyle w:val="1f4"/>
                <w:b/>
                <w:bCs/>
                <w:color w:val="0070C0"/>
              </w:rPr>
              <w:t>2026</w:t>
            </w:r>
            <w:r w:rsidR="0037413C" w:rsidRPr="00134AEA">
              <w:rPr>
                <w:rStyle w:val="1f4"/>
                <w:b/>
                <w:bCs/>
                <w:color w:val="0070C0"/>
              </w:rPr>
              <w:t xml:space="preserve"> г.</w:t>
            </w:r>
          </w:p>
        </w:tc>
      </w:tr>
      <w:tr w:rsidR="00D407F7" w:rsidRPr="00BF5CF1" w14:paraId="328FAB51" w14:textId="77777777" w:rsidTr="000306BD">
        <w:tc>
          <w:tcPr>
            <w:tcW w:w="2022" w:type="pct"/>
            <w:shd w:val="clear" w:color="auto" w:fill="D9E2F3" w:themeFill="accent1" w:themeFillTint="33"/>
            <w:vAlign w:val="center"/>
          </w:tcPr>
          <w:p w14:paraId="3EEC931C" w14:textId="7179A86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Место рассмотрения заявок на участие в закупке, подведения итогов:</w:t>
            </w:r>
          </w:p>
        </w:tc>
        <w:tc>
          <w:tcPr>
            <w:tcW w:w="2978" w:type="pct"/>
            <w:vAlign w:val="center"/>
          </w:tcPr>
          <w:p w14:paraId="14D460BB" w14:textId="77777777" w:rsidR="00D407F7" w:rsidRPr="00BF5CF1" w:rsidRDefault="00D407F7" w:rsidP="00D407F7">
            <w:pPr>
              <w:widowControl w:val="0"/>
              <w:jc w:val="both"/>
              <w:rPr>
                <w:rFonts w:ascii="Times New Roman" w:eastAsia="Times New Roman" w:hAnsi="Times New Roman"/>
                <w:iCs/>
              </w:rPr>
            </w:pPr>
            <w:r w:rsidRPr="00BF5CF1">
              <w:rPr>
                <w:rStyle w:val="1f4"/>
              </w:rPr>
              <w:t>По месту нахождения Заказчика</w:t>
            </w:r>
          </w:p>
        </w:tc>
      </w:tr>
      <w:tr w:rsidR="00D407F7" w:rsidRPr="00BF5CF1" w14:paraId="1812DD9E" w14:textId="77777777" w:rsidTr="000306BD">
        <w:tc>
          <w:tcPr>
            <w:tcW w:w="2022" w:type="pct"/>
            <w:shd w:val="clear" w:color="auto" w:fill="D9E2F3" w:themeFill="accent1" w:themeFillTint="33"/>
            <w:vAlign w:val="center"/>
          </w:tcPr>
          <w:p w14:paraId="4CAC23E8" w14:textId="633E602A"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Дата и время окончания срока подачи заявок на участие в закупке:</w:t>
            </w:r>
          </w:p>
        </w:tc>
        <w:tc>
          <w:tcPr>
            <w:tcW w:w="2978" w:type="pct"/>
            <w:vAlign w:val="center"/>
          </w:tcPr>
          <w:p w14:paraId="749F231C" w14:textId="66B745B9" w:rsidR="00D407F7" w:rsidRPr="00D44CC8" w:rsidRDefault="00D94B44" w:rsidP="00134AEA">
            <w:pPr>
              <w:widowControl w:val="0"/>
              <w:tabs>
                <w:tab w:val="left" w:pos="247"/>
                <w:tab w:val="left" w:pos="1130"/>
              </w:tabs>
              <w:contextualSpacing/>
              <w:jc w:val="both"/>
              <w:rPr>
                <w:rFonts w:ascii="Times New Roman" w:hAnsi="Times New Roman"/>
              </w:rPr>
            </w:pPr>
            <w:r w:rsidRPr="00134AEA">
              <w:rPr>
                <w:rStyle w:val="1f4"/>
                <w:b/>
                <w:bCs/>
                <w:color w:val="0070C0"/>
              </w:rPr>
              <w:t>1</w:t>
            </w:r>
            <w:r w:rsidR="00134AEA">
              <w:rPr>
                <w:rStyle w:val="1f4"/>
                <w:b/>
                <w:bCs/>
                <w:color w:val="0070C0"/>
              </w:rPr>
              <w:t>8</w:t>
            </w:r>
            <w:r w:rsidR="0037413C" w:rsidRPr="00134AEA">
              <w:rPr>
                <w:rStyle w:val="1f4"/>
                <w:b/>
                <w:bCs/>
                <w:color w:val="0070C0"/>
              </w:rPr>
              <w:t>.</w:t>
            </w:r>
            <w:r w:rsidR="00865A42" w:rsidRPr="00134AEA">
              <w:rPr>
                <w:rStyle w:val="1f4"/>
                <w:b/>
                <w:bCs/>
                <w:color w:val="0070C0"/>
              </w:rPr>
              <w:t>0</w:t>
            </w:r>
            <w:r w:rsidR="00134AEA">
              <w:rPr>
                <w:rStyle w:val="1f4"/>
                <w:b/>
                <w:bCs/>
                <w:color w:val="0070C0"/>
              </w:rPr>
              <w:t>6</w:t>
            </w:r>
            <w:r w:rsidR="0037413C" w:rsidRPr="00134AEA">
              <w:rPr>
                <w:rStyle w:val="1f4"/>
                <w:b/>
                <w:bCs/>
                <w:color w:val="0070C0"/>
              </w:rPr>
              <w:t>.</w:t>
            </w:r>
            <w:r w:rsidR="00865A42" w:rsidRPr="00134AEA">
              <w:rPr>
                <w:rStyle w:val="1f4"/>
                <w:b/>
                <w:bCs/>
                <w:color w:val="0070C0"/>
              </w:rPr>
              <w:t>2026</w:t>
            </w:r>
            <w:r w:rsidR="0037413C" w:rsidRPr="00134AEA">
              <w:rPr>
                <w:rStyle w:val="1f4"/>
                <w:b/>
                <w:bCs/>
                <w:color w:val="0070C0"/>
              </w:rPr>
              <w:t xml:space="preserve"> г. </w:t>
            </w:r>
            <w:r w:rsidR="00D407F7" w:rsidRPr="00134AEA">
              <w:rPr>
                <w:rFonts w:ascii="Times New Roman" w:eastAsia="Times New Roman" w:hAnsi="Times New Roman"/>
                <w:iCs/>
                <w:color w:val="0070C0"/>
              </w:rPr>
              <w:t xml:space="preserve">в </w:t>
            </w:r>
            <w:r w:rsidR="0037413C" w:rsidRPr="00134AEA">
              <w:rPr>
                <w:rFonts w:ascii="Times New Roman" w:eastAsia="Times New Roman" w:hAnsi="Times New Roman"/>
                <w:iCs/>
                <w:color w:val="0070C0"/>
              </w:rPr>
              <w:t xml:space="preserve">10.00 </w:t>
            </w:r>
            <w:r w:rsidR="00D407F7" w:rsidRPr="00134AEA">
              <w:rPr>
                <w:rFonts w:ascii="Times New Roman" w:eastAsia="Times New Roman" w:hAnsi="Times New Roman"/>
                <w:iCs/>
                <w:color w:val="0070C0"/>
              </w:rPr>
              <w:t>(местное время Заказчика)</w:t>
            </w:r>
          </w:p>
        </w:tc>
      </w:tr>
      <w:tr w:rsidR="005D2581" w:rsidRPr="00BF5CF1" w14:paraId="26D6DF98" w14:textId="77777777" w:rsidTr="000306BD">
        <w:tc>
          <w:tcPr>
            <w:tcW w:w="2022" w:type="pct"/>
            <w:shd w:val="clear" w:color="auto" w:fill="D9E2F3" w:themeFill="accent1" w:themeFillTint="33"/>
            <w:vAlign w:val="center"/>
          </w:tcPr>
          <w:p w14:paraId="26CCA4EE" w14:textId="3227CEA2" w:rsidR="005D2581" w:rsidRPr="00BF5CF1" w:rsidRDefault="005D2581" w:rsidP="005D2581">
            <w:pPr>
              <w:widowControl w:val="0"/>
              <w:jc w:val="both"/>
              <w:rPr>
                <w:rFonts w:ascii="Times New Roman" w:eastAsia="Times New Roman" w:hAnsi="Times New Roman"/>
                <w:b/>
                <w:bCs/>
                <w:iCs/>
              </w:rPr>
            </w:pPr>
            <w:r w:rsidRPr="00BF5CF1">
              <w:rPr>
                <w:rFonts w:ascii="Times New Roman" w:eastAsia="Times New Roman" w:hAnsi="Times New Roman"/>
                <w:b/>
                <w:bCs/>
                <w:iCs/>
              </w:rPr>
              <w:t>Дата рассмотрения заявок на участие в закупке:</w:t>
            </w:r>
          </w:p>
        </w:tc>
        <w:tc>
          <w:tcPr>
            <w:tcW w:w="2978" w:type="pct"/>
            <w:vAlign w:val="center"/>
          </w:tcPr>
          <w:p w14:paraId="15E900F8" w14:textId="6ED8A1FE" w:rsidR="005D2581" w:rsidRPr="00134AEA" w:rsidRDefault="00D94B44" w:rsidP="00134AEA">
            <w:pPr>
              <w:widowControl w:val="0"/>
              <w:tabs>
                <w:tab w:val="left" w:pos="247"/>
                <w:tab w:val="left" w:pos="1130"/>
              </w:tabs>
              <w:ind w:left="33"/>
              <w:contextualSpacing/>
              <w:jc w:val="both"/>
              <w:rPr>
                <w:rStyle w:val="1f4"/>
                <w:color w:val="0070C0"/>
              </w:rPr>
            </w:pPr>
            <w:r w:rsidRPr="00134AEA">
              <w:rPr>
                <w:rStyle w:val="1f4"/>
                <w:b/>
                <w:bCs/>
                <w:color w:val="0070C0"/>
              </w:rPr>
              <w:t>1</w:t>
            </w:r>
            <w:r w:rsidR="00134AEA">
              <w:rPr>
                <w:rStyle w:val="1f4"/>
                <w:b/>
                <w:bCs/>
                <w:color w:val="0070C0"/>
              </w:rPr>
              <w:t>8</w:t>
            </w:r>
            <w:r w:rsidRPr="00134AEA">
              <w:rPr>
                <w:rStyle w:val="1f4"/>
                <w:b/>
                <w:bCs/>
                <w:color w:val="0070C0"/>
              </w:rPr>
              <w:t>.0</w:t>
            </w:r>
            <w:r w:rsidR="00134AEA">
              <w:rPr>
                <w:rStyle w:val="1f4"/>
                <w:b/>
                <w:bCs/>
                <w:color w:val="0070C0"/>
              </w:rPr>
              <w:t>6</w:t>
            </w:r>
            <w:r w:rsidRPr="00134AEA">
              <w:rPr>
                <w:rStyle w:val="1f4"/>
                <w:b/>
                <w:bCs/>
                <w:color w:val="0070C0"/>
              </w:rPr>
              <w:t>.</w:t>
            </w:r>
            <w:r w:rsidR="00865A42" w:rsidRPr="00134AEA">
              <w:rPr>
                <w:rStyle w:val="1f4"/>
                <w:b/>
                <w:bCs/>
                <w:color w:val="0070C0"/>
              </w:rPr>
              <w:t>2026</w:t>
            </w:r>
            <w:r w:rsidR="00000273" w:rsidRPr="00134AEA">
              <w:rPr>
                <w:rStyle w:val="1f4"/>
                <w:b/>
                <w:bCs/>
                <w:color w:val="0070C0"/>
              </w:rPr>
              <w:t xml:space="preserve"> г.</w:t>
            </w:r>
          </w:p>
        </w:tc>
      </w:tr>
      <w:tr w:rsidR="005D2581" w:rsidRPr="00BF5CF1" w14:paraId="36F1EA6B" w14:textId="77777777" w:rsidTr="000306BD">
        <w:tc>
          <w:tcPr>
            <w:tcW w:w="2022" w:type="pct"/>
            <w:shd w:val="clear" w:color="auto" w:fill="D9E2F3" w:themeFill="accent1" w:themeFillTint="33"/>
            <w:vAlign w:val="center"/>
          </w:tcPr>
          <w:p w14:paraId="186610C6" w14:textId="245F8B60" w:rsidR="005D2581" w:rsidRPr="00BF5CF1" w:rsidRDefault="005D2581" w:rsidP="005D2581">
            <w:pPr>
              <w:widowControl w:val="0"/>
              <w:jc w:val="both"/>
              <w:rPr>
                <w:rFonts w:ascii="Times New Roman" w:eastAsia="Times New Roman" w:hAnsi="Times New Roman"/>
                <w:b/>
                <w:bCs/>
                <w:iCs/>
              </w:rPr>
            </w:pPr>
            <w:r w:rsidRPr="00BF5CF1">
              <w:rPr>
                <w:rFonts w:ascii="Times New Roman" w:eastAsia="Times New Roman" w:hAnsi="Times New Roman"/>
                <w:b/>
                <w:bCs/>
                <w:iCs/>
              </w:rPr>
              <w:t xml:space="preserve">Дата </w:t>
            </w:r>
            <w:r w:rsidR="00BA0A9F">
              <w:rPr>
                <w:rFonts w:ascii="Times New Roman" w:eastAsia="Times New Roman" w:hAnsi="Times New Roman"/>
                <w:b/>
                <w:bCs/>
                <w:iCs/>
              </w:rPr>
              <w:t xml:space="preserve">оценки </w:t>
            </w:r>
            <w:r w:rsidRPr="00BF5CF1">
              <w:rPr>
                <w:rFonts w:ascii="Times New Roman" w:eastAsia="Times New Roman" w:hAnsi="Times New Roman"/>
                <w:b/>
                <w:bCs/>
                <w:iCs/>
              </w:rPr>
              <w:t>заявок на участие в закупке</w:t>
            </w:r>
            <w:r>
              <w:rPr>
                <w:rFonts w:ascii="Times New Roman" w:eastAsia="Times New Roman" w:hAnsi="Times New Roman"/>
                <w:b/>
                <w:bCs/>
                <w:iCs/>
              </w:rPr>
              <w:t xml:space="preserve"> и подведения итогов</w:t>
            </w:r>
            <w:r w:rsidRPr="00BF5CF1">
              <w:rPr>
                <w:rFonts w:ascii="Times New Roman" w:eastAsia="Times New Roman" w:hAnsi="Times New Roman"/>
                <w:b/>
                <w:bCs/>
                <w:iCs/>
              </w:rPr>
              <w:t>:</w:t>
            </w:r>
          </w:p>
        </w:tc>
        <w:tc>
          <w:tcPr>
            <w:tcW w:w="2978" w:type="pct"/>
            <w:vAlign w:val="center"/>
          </w:tcPr>
          <w:p w14:paraId="1E9E38B3" w14:textId="14D57668" w:rsidR="005D2581" w:rsidRPr="00134AEA" w:rsidRDefault="00D94B44" w:rsidP="00134AEA">
            <w:pPr>
              <w:widowControl w:val="0"/>
              <w:tabs>
                <w:tab w:val="left" w:pos="247"/>
                <w:tab w:val="left" w:pos="1130"/>
              </w:tabs>
              <w:ind w:left="33"/>
              <w:contextualSpacing/>
              <w:jc w:val="both"/>
              <w:rPr>
                <w:rStyle w:val="1f4"/>
                <w:color w:val="0070C0"/>
              </w:rPr>
            </w:pPr>
            <w:r w:rsidRPr="00134AEA">
              <w:rPr>
                <w:rStyle w:val="1f4"/>
                <w:b/>
                <w:bCs/>
                <w:color w:val="0070C0"/>
              </w:rPr>
              <w:t>1</w:t>
            </w:r>
            <w:r w:rsidR="00134AEA">
              <w:rPr>
                <w:rStyle w:val="1f4"/>
                <w:b/>
                <w:bCs/>
                <w:color w:val="0070C0"/>
              </w:rPr>
              <w:t>9</w:t>
            </w:r>
            <w:r w:rsidRPr="00134AEA">
              <w:rPr>
                <w:rStyle w:val="1f4"/>
                <w:b/>
                <w:bCs/>
                <w:color w:val="0070C0"/>
              </w:rPr>
              <w:t>.0</w:t>
            </w:r>
            <w:r w:rsidR="00134AEA">
              <w:rPr>
                <w:rStyle w:val="1f4"/>
                <w:b/>
                <w:bCs/>
                <w:color w:val="0070C0"/>
              </w:rPr>
              <w:t>6</w:t>
            </w:r>
            <w:r w:rsidRPr="00134AEA">
              <w:rPr>
                <w:rStyle w:val="1f4"/>
                <w:b/>
                <w:bCs/>
                <w:color w:val="0070C0"/>
              </w:rPr>
              <w:t>.</w:t>
            </w:r>
            <w:r w:rsidR="00865A42" w:rsidRPr="00134AEA">
              <w:rPr>
                <w:rStyle w:val="1f4"/>
                <w:b/>
                <w:bCs/>
                <w:color w:val="0070C0"/>
              </w:rPr>
              <w:t>2026</w:t>
            </w:r>
            <w:r w:rsidR="00000273" w:rsidRPr="00134AEA">
              <w:rPr>
                <w:rStyle w:val="1f4"/>
                <w:b/>
                <w:bCs/>
                <w:color w:val="0070C0"/>
              </w:rPr>
              <w:t xml:space="preserve"> г.</w:t>
            </w:r>
          </w:p>
        </w:tc>
      </w:tr>
      <w:tr w:rsidR="00D407F7" w:rsidRPr="00BF5CF1" w14:paraId="19997CFC" w14:textId="77777777" w:rsidTr="000306BD">
        <w:tc>
          <w:tcPr>
            <w:tcW w:w="2022" w:type="pct"/>
            <w:shd w:val="clear" w:color="auto" w:fill="D9E2F3" w:themeFill="accent1" w:themeFillTint="33"/>
            <w:vAlign w:val="center"/>
          </w:tcPr>
          <w:p w14:paraId="358EA5BF" w14:textId="5FCBFE28"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Начало срока предоставления участникам закупки разъяснений положений документации о закупке:</w:t>
            </w:r>
          </w:p>
        </w:tc>
        <w:tc>
          <w:tcPr>
            <w:tcW w:w="2978" w:type="pct"/>
            <w:vAlign w:val="center"/>
          </w:tcPr>
          <w:p w14:paraId="3C796EB9" w14:textId="77777777"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 xml:space="preserve">С момента размещения информации о закупке на официальном сайте единой информационной системы в сфере закупок (далее – ЕИС) </w:t>
            </w:r>
            <w:hyperlink r:id="rId16" w:history="1">
              <w:r w:rsidRPr="00BF5CF1">
                <w:rPr>
                  <w:rStyle w:val="a6"/>
                  <w:rFonts w:ascii="Times New Roman" w:eastAsia="Times New Roman" w:hAnsi="Times New Roman"/>
                  <w:iCs/>
                </w:rPr>
                <w:t>https://zakupki.gov.ru/</w:t>
              </w:r>
            </w:hyperlink>
            <w:r w:rsidRPr="00BF5CF1">
              <w:rPr>
                <w:rFonts w:ascii="Times New Roman" w:eastAsia="Times New Roman" w:hAnsi="Times New Roman"/>
                <w:iCs/>
              </w:rPr>
              <w:t xml:space="preserve"> и на сайте электронной торговой площадке Регион </w:t>
            </w:r>
            <w:hyperlink r:id="rId17" w:history="1">
              <w:r w:rsidRPr="00BF5CF1">
                <w:rPr>
                  <w:rStyle w:val="a6"/>
                  <w:rFonts w:ascii="Times New Roman" w:eastAsia="Times New Roman" w:hAnsi="Times New Roman"/>
                  <w:iCs/>
                </w:rPr>
                <w:t>https://torgi.etp-region.ru/</w:t>
              </w:r>
            </w:hyperlink>
          </w:p>
        </w:tc>
      </w:tr>
      <w:tr w:rsidR="00D407F7" w:rsidRPr="00BF5CF1" w14:paraId="69299329" w14:textId="77777777" w:rsidTr="000306BD">
        <w:tc>
          <w:tcPr>
            <w:tcW w:w="2022" w:type="pct"/>
            <w:shd w:val="clear" w:color="auto" w:fill="D9E2F3" w:themeFill="accent1" w:themeFillTint="33"/>
            <w:vAlign w:val="center"/>
          </w:tcPr>
          <w:p w14:paraId="305C97DB" w14:textId="2FE22C2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Окончание срока предоставления участникам закупки разъяснений положений документации о закупке:</w:t>
            </w:r>
          </w:p>
        </w:tc>
        <w:tc>
          <w:tcPr>
            <w:tcW w:w="2978" w:type="pct"/>
            <w:vAlign w:val="center"/>
          </w:tcPr>
          <w:p w14:paraId="3B23D831" w14:textId="79540B0D" w:rsidR="00D407F7" w:rsidRPr="00BF5CF1" w:rsidRDefault="00134AEA" w:rsidP="00D407F7">
            <w:pPr>
              <w:widowControl w:val="0"/>
              <w:jc w:val="both"/>
              <w:rPr>
                <w:rFonts w:ascii="Times New Roman" w:eastAsia="Times New Roman" w:hAnsi="Times New Roman"/>
                <w:iCs/>
              </w:rPr>
            </w:pPr>
            <w:r w:rsidRPr="00134AEA">
              <w:rPr>
                <w:rFonts w:ascii="Times New Roman" w:hAnsi="Times New Roman"/>
                <w:b/>
                <w:bCs/>
                <w:color w:val="0070C0"/>
              </w:rPr>
              <w:t xml:space="preserve">18.06.2026 г. </w:t>
            </w:r>
            <w:r w:rsidR="00560B7E" w:rsidRPr="00134AEA">
              <w:rPr>
                <w:rFonts w:ascii="Times New Roman" w:eastAsia="Times New Roman" w:hAnsi="Times New Roman"/>
                <w:iCs/>
                <w:color w:val="0070C0"/>
              </w:rPr>
              <w:t>в 09.59 (местное время Заказчика)</w:t>
            </w:r>
          </w:p>
        </w:tc>
      </w:tr>
      <w:tr w:rsidR="00D407F7" w:rsidRPr="00BF5CF1" w14:paraId="1543AF0D" w14:textId="77777777" w:rsidTr="000306BD">
        <w:tc>
          <w:tcPr>
            <w:tcW w:w="2022" w:type="pct"/>
            <w:shd w:val="clear" w:color="auto" w:fill="D9E2F3" w:themeFill="accent1" w:themeFillTint="33"/>
            <w:vAlign w:val="center"/>
          </w:tcPr>
          <w:p w14:paraId="7AFF710B" w14:textId="12C4DC6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заявки на участие в закупке:</w:t>
            </w:r>
          </w:p>
        </w:tc>
        <w:tc>
          <w:tcPr>
            <w:tcW w:w="2978" w:type="pct"/>
            <w:vAlign w:val="center"/>
          </w:tcPr>
          <w:p w14:paraId="34A0BB71" w14:textId="59FA8919" w:rsidR="00D407F7" w:rsidRPr="003C0E69" w:rsidRDefault="003C0E69" w:rsidP="00D407F7">
            <w:pPr>
              <w:widowControl w:val="0"/>
              <w:jc w:val="both"/>
              <w:rPr>
                <w:rFonts w:ascii="Times New Roman" w:eastAsia="Times New Roman" w:hAnsi="Times New Roman"/>
                <w:iCs/>
              </w:rPr>
            </w:pPr>
            <w:r w:rsidRPr="003C0E69">
              <w:rPr>
                <w:rFonts w:ascii="Times New Roman" w:eastAsia="Times New Roman" w:hAnsi="Times New Roman"/>
                <w:iCs/>
              </w:rPr>
              <w:t xml:space="preserve">Не </w:t>
            </w:r>
            <w:r>
              <w:rPr>
                <w:rFonts w:ascii="Times New Roman" w:eastAsia="Times New Roman" w:hAnsi="Times New Roman"/>
                <w:iCs/>
              </w:rPr>
              <w:t>у</w:t>
            </w:r>
            <w:r w:rsidRPr="003C0E69">
              <w:rPr>
                <w:rFonts w:ascii="Times New Roman" w:eastAsia="Times New Roman" w:hAnsi="Times New Roman"/>
                <w:iCs/>
              </w:rPr>
              <w:t>становлено</w:t>
            </w:r>
          </w:p>
        </w:tc>
      </w:tr>
      <w:tr w:rsidR="00D407F7" w:rsidRPr="00BF5CF1" w14:paraId="63E8FB20" w14:textId="77777777" w:rsidTr="000306BD">
        <w:tc>
          <w:tcPr>
            <w:tcW w:w="2022" w:type="pct"/>
            <w:shd w:val="clear" w:color="auto" w:fill="D9E2F3" w:themeFill="accent1" w:themeFillTint="33"/>
            <w:vAlign w:val="center"/>
          </w:tcPr>
          <w:p w14:paraId="609F46C2" w14:textId="2547A459"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заявки на участие в закупке:</w:t>
            </w:r>
          </w:p>
        </w:tc>
        <w:tc>
          <w:tcPr>
            <w:tcW w:w="2978" w:type="pct"/>
            <w:vAlign w:val="center"/>
          </w:tcPr>
          <w:p w14:paraId="596A73CA" w14:textId="7DFDD7C2" w:rsidR="00D407F7" w:rsidRPr="003C0E69"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263A7C">
              <w:rPr>
                <w:rFonts w:ascii="Times New Roman" w:eastAsia="Times New Roman" w:hAnsi="Times New Roman"/>
                <w:iCs/>
              </w:rPr>
              <w:t>5</w:t>
            </w:r>
            <w:r w:rsidRPr="00BF5CF1">
              <w:rPr>
                <w:rFonts w:ascii="Times New Roman" w:eastAsia="Times New Roman" w:hAnsi="Times New Roman"/>
                <w:iCs/>
              </w:rPr>
              <w:t xml:space="preserve"> документации (извещения) о закупке</w:t>
            </w:r>
          </w:p>
        </w:tc>
      </w:tr>
      <w:tr w:rsidR="00D407F7" w:rsidRPr="00BF5CF1" w14:paraId="42BCAB49" w14:textId="77777777" w:rsidTr="000306BD">
        <w:tc>
          <w:tcPr>
            <w:tcW w:w="2022" w:type="pct"/>
            <w:shd w:val="clear" w:color="auto" w:fill="D9E2F3" w:themeFill="accent1" w:themeFillTint="33"/>
            <w:vAlign w:val="center"/>
          </w:tcPr>
          <w:p w14:paraId="7BF6E64B" w14:textId="4878B0C4"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исполнения договора:</w:t>
            </w:r>
          </w:p>
        </w:tc>
        <w:tc>
          <w:tcPr>
            <w:tcW w:w="2978" w:type="pct"/>
            <w:vAlign w:val="center"/>
          </w:tcPr>
          <w:p w14:paraId="49EDCC1F" w14:textId="6ED5EF95" w:rsidR="00D407F7" w:rsidRPr="003C0E69" w:rsidRDefault="00263A7C" w:rsidP="00D407F7">
            <w:pPr>
              <w:widowControl w:val="0"/>
              <w:jc w:val="both"/>
              <w:rPr>
                <w:rFonts w:ascii="Times New Roman" w:eastAsia="Times New Roman" w:hAnsi="Times New Roman"/>
                <w:iCs/>
              </w:rPr>
            </w:pPr>
            <w:r>
              <w:rPr>
                <w:rFonts w:ascii="Times New Roman" w:eastAsia="Times New Roman" w:hAnsi="Times New Roman"/>
                <w:iCs/>
              </w:rPr>
              <w:t>У</w:t>
            </w:r>
            <w:r w:rsidR="003C0E69" w:rsidRPr="003C0E69">
              <w:rPr>
                <w:rFonts w:ascii="Times New Roman" w:eastAsia="Times New Roman" w:hAnsi="Times New Roman"/>
                <w:iCs/>
              </w:rPr>
              <w:t>становлено</w:t>
            </w:r>
            <w:r>
              <w:rPr>
                <w:rFonts w:ascii="Times New Roman" w:eastAsia="Times New Roman" w:hAnsi="Times New Roman"/>
                <w:iCs/>
              </w:rPr>
              <w:t xml:space="preserve"> в размере 10% от начальной (максимальной) цены договора и составляет </w:t>
            </w:r>
            <w:r w:rsidRPr="00134AEA">
              <w:rPr>
                <w:rFonts w:ascii="Times New Roman" w:eastAsia="Times New Roman" w:hAnsi="Times New Roman"/>
                <w:iCs/>
                <w:color w:val="0070C0"/>
              </w:rPr>
              <w:t>7 104 938,40руб.</w:t>
            </w:r>
          </w:p>
        </w:tc>
      </w:tr>
      <w:tr w:rsidR="00D407F7" w:rsidRPr="00BF5CF1" w14:paraId="53DA3EE8" w14:textId="77777777" w:rsidTr="000306BD">
        <w:tc>
          <w:tcPr>
            <w:tcW w:w="2022" w:type="pct"/>
            <w:shd w:val="clear" w:color="auto" w:fill="D9E2F3" w:themeFill="accent1" w:themeFillTint="33"/>
            <w:vAlign w:val="center"/>
          </w:tcPr>
          <w:p w14:paraId="5B03EA2E" w14:textId="59221F27"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исполнения договора:</w:t>
            </w:r>
          </w:p>
        </w:tc>
        <w:tc>
          <w:tcPr>
            <w:tcW w:w="2978" w:type="pct"/>
            <w:vAlign w:val="center"/>
          </w:tcPr>
          <w:p w14:paraId="403BDEAC" w14:textId="73A5EF3B" w:rsidR="00D407F7" w:rsidRPr="003C0E69"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263A7C">
              <w:rPr>
                <w:rFonts w:ascii="Times New Roman" w:eastAsia="Times New Roman" w:hAnsi="Times New Roman"/>
                <w:iCs/>
              </w:rPr>
              <w:t>6</w:t>
            </w:r>
            <w:r w:rsidRPr="00BF5CF1">
              <w:rPr>
                <w:rFonts w:ascii="Times New Roman" w:eastAsia="Times New Roman" w:hAnsi="Times New Roman"/>
                <w:iCs/>
              </w:rPr>
              <w:t xml:space="preserve"> документации (извещения) о закупке</w:t>
            </w:r>
          </w:p>
        </w:tc>
      </w:tr>
      <w:tr w:rsidR="00D407F7" w:rsidRPr="00BF5CF1" w14:paraId="14476F4D" w14:textId="77777777" w:rsidTr="000306BD">
        <w:tc>
          <w:tcPr>
            <w:tcW w:w="2022" w:type="pct"/>
            <w:shd w:val="clear" w:color="auto" w:fill="D9E2F3" w:themeFill="accent1" w:themeFillTint="33"/>
            <w:vAlign w:val="center"/>
          </w:tcPr>
          <w:p w14:paraId="76AC1CA0" w14:textId="0D11EDBE"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Размер обеспечения гарантийных обязательств:</w:t>
            </w:r>
          </w:p>
        </w:tc>
        <w:tc>
          <w:tcPr>
            <w:tcW w:w="2978" w:type="pct"/>
            <w:vAlign w:val="center"/>
          </w:tcPr>
          <w:p w14:paraId="43D317DE" w14:textId="2FC64802" w:rsidR="00D407F7" w:rsidRPr="003C0E69" w:rsidRDefault="003C0E69" w:rsidP="00D407F7">
            <w:pPr>
              <w:widowControl w:val="0"/>
              <w:jc w:val="both"/>
              <w:rPr>
                <w:rFonts w:ascii="Times New Roman" w:eastAsia="Times New Roman" w:hAnsi="Times New Roman"/>
                <w:iCs/>
              </w:rPr>
            </w:pPr>
            <w:r w:rsidRPr="003C0E69">
              <w:rPr>
                <w:rFonts w:ascii="Times New Roman" w:eastAsia="Times New Roman" w:hAnsi="Times New Roman"/>
                <w:iCs/>
              </w:rPr>
              <w:t xml:space="preserve">Не </w:t>
            </w:r>
            <w:r>
              <w:rPr>
                <w:rFonts w:ascii="Times New Roman" w:eastAsia="Times New Roman" w:hAnsi="Times New Roman"/>
                <w:iCs/>
              </w:rPr>
              <w:t>у</w:t>
            </w:r>
            <w:r w:rsidRPr="003C0E69">
              <w:rPr>
                <w:rFonts w:ascii="Times New Roman" w:eastAsia="Times New Roman" w:hAnsi="Times New Roman"/>
                <w:iCs/>
              </w:rPr>
              <w:t>становлено</w:t>
            </w:r>
          </w:p>
        </w:tc>
      </w:tr>
      <w:tr w:rsidR="00D407F7" w:rsidRPr="00BF5CF1" w14:paraId="4FF8A777" w14:textId="77777777" w:rsidTr="000306BD">
        <w:tc>
          <w:tcPr>
            <w:tcW w:w="2022" w:type="pct"/>
            <w:shd w:val="clear" w:color="auto" w:fill="D9E2F3" w:themeFill="accent1" w:themeFillTint="33"/>
            <w:vAlign w:val="center"/>
          </w:tcPr>
          <w:p w14:paraId="138593AC" w14:textId="03DA4BF2" w:rsidR="00D407F7" w:rsidRPr="00BF5CF1" w:rsidRDefault="00D407F7" w:rsidP="00D407F7">
            <w:pPr>
              <w:widowControl w:val="0"/>
              <w:jc w:val="both"/>
              <w:rPr>
                <w:rFonts w:ascii="Times New Roman" w:eastAsia="Times New Roman" w:hAnsi="Times New Roman"/>
                <w:b/>
                <w:bCs/>
                <w:iCs/>
              </w:rPr>
            </w:pPr>
            <w:r w:rsidRPr="00BF5CF1">
              <w:rPr>
                <w:rFonts w:ascii="Times New Roman" w:eastAsia="Times New Roman" w:hAnsi="Times New Roman"/>
                <w:b/>
                <w:bCs/>
                <w:iCs/>
              </w:rPr>
              <w:t>Требования к обеспечению гарантийных обязательств:</w:t>
            </w:r>
          </w:p>
        </w:tc>
        <w:tc>
          <w:tcPr>
            <w:tcW w:w="2978" w:type="pct"/>
            <w:vAlign w:val="center"/>
          </w:tcPr>
          <w:p w14:paraId="067EF7E4" w14:textId="4DA638F6" w:rsidR="00D407F7" w:rsidRPr="00BF5CF1" w:rsidRDefault="00D407F7" w:rsidP="00D407F7">
            <w:pPr>
              <w:widowControl w:val="0"/>
              <w:jc w:val="both"/>
              <w:rPr>
                <w:rFonts w:ascii="Times New Roman" w:eastAsia="Times New Roman" w:hAnsi="Times New Roman"/>
                <w:iCs/>
              </w:rPr>
            </w:pPr>
            <w:r w:rsidRPr="00BF5CF1">
              <w:rPr>
                <w:rFonts w:ascii="Times New Roman" w:eastAsia="Times New Roman" w:hAnsi="Times New Roman"/>
                <w:iCs/>
              </w:rPr>
              <w:t>В соответствии с пунктом 1</w:t>
            </w:r>
            <w:r w:rsidR="00263A7C">
              <w:rPr>
                <w:rFonts w:ascii="Times New Roman" w:eastAsia="Times New Roman" w:hAnsi="Times New Roman"/>
                <w:iCs/>
              </w:rPr>
              <w:t>7</w:t>
            </w:r>
            <w:r w:rsidRPr="00BF5CF1">
              <w:rPr>
                <w:rFonts w:ascii="Times New Roman" w:eastAsia="Times New Roman" w:hAnsi="Times New Roman"/>
                <w:iCs/>
              </w:rPr>
              <w:t xml:space="preserve"> документации (извещения) о закупке</w:t>
            </w:r>
          </w:p>
        </w:tc>
      </w:tr>
      <w:tr w:rsidR="009E1492" w:rsidRPr="00BF5CF1" w14:paraId="5AA00B32" w14:textId="77777777" w:rsidTr="009E1492">
        <w:tc>
          <w:tcPr>
            <w:tcW w:w="2022" w:type="pct"/>
            <w:shd w:val="clear" w:color="auto" w:fill="D9E2F3" w:themeFill="accent1" w:themeFillTint="33"/>
          </w:tcPr>
          <w:p w14:paraId="5A66AC9F" w14:textId="77777777" w:rsidR="009E1492" w:rsidRPr="00BF5CF1" w:rsidRDefault="009E1492" w:rsidP="00614F0F">
            <w:pPr>
              <w:widowControl w:val="0"/>
              <w:jc w:val="both"/>
              <w:rPr>
                <w:rFonts w:ascii="Times New Roman" w:eastAsia="Times New Roman" w:hAnsi="Times New Roman"/>
                <w:b/>
                <w:bCs/>
                <w:iCs/>
              </w:rPr>
            </w:pPr>
            <w:r w:rsidRPr="00924333">
              <w:rPr>
                <w:rFonts w:ascii="Times New Roman" w:eastAsia="Times New Roman" w:hAnsi="Times New Roman"/>
                <w:b/>
                <w:bCs/>
                <w:iCs/>
              </w:rPr>
              <w:t>Инструкция по заполнению заявки Участником закупки:</w:t>
            </w:r>
          </w:p>
        </w:tc>
        <w:tc>
          <w:tcPr>
            <w:tcW w:w="2978" w:type="pct"/>
          </w:tcPr>
          <w:p w14:paraId="2FF93A03"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Направляя заявку на участие в закупке, Участник закупки конклюдентно соглашается с исполнением всех условий исполнения договора, предусмотренных документацией (извещением) о закупке (в том числе Техническим заданием, Проектом договора).</w:t>
            </w:r>
          </w:p>
          <w:p w14:paraId="07334E4C"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Заявка на участие в закупке в должна содержать конкретные показатели товара, соответствующие значениям, установленным </w:t>
            </w:r>
            <w:r w:rsidRPr="00924333">
              <w:rPr>
                <w:rFonts w:ascii="Times New Roman" w:eastAsia="Times New Roman" w:hAnsi="Times New Roman"/>
                <w:iCs/>
              </w:rPr>
              <w:lastRenderedPageBreak/>
              <w:t>настоящей документацией о закупке, и указание на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страны происхождения товара. Представление требуемых сведений о товаре Участнику закупки рекомендуется осуществлять в соответствии с показателями, позволяющими определить соответствие товара, установленным Заказчиком требованиям, указанным в Техническом задании.</w:t>
            </w:r>
          </w:p>
          <w:p w14:paraId="564F7ED8"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Предоставляемые участником закупки в электронной форме сведения не должны сопровождаться словами «эквивалент», «аналог», «должен быть», «должна быть», «должны быть», «должен», «не должен», «должна», «не должна», «должны», «не должны», «не должен быть», «не должна быть», «не должны быть». Значения показателей не должны допускать разночтения или двусмысленное толкование и содержать слова или сопровождаться словами «не более», «не менее», «более», «менее», «или», «диапазон должен быть не более от…- до…», «до», «от», «диапазон должен быть не менее от…-до…», то есть должны быть конкретными.</w:t>
            </w:r>
          </w:p>
          <w:p w14:paraId="42C1F804"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Допускается указания значений показателей технических характеристик не конкретными, в случае если такие показатели установлены ГОСТами, ОСТами или иными действующими нормативными документами.</w:t>
            </w:r>
          </w:p>
          <w:p w14:paraId="2654793C"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 xml:space="preserve">При подаче сведений участниками закупки в электронной форме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Описании предмета закупки (Техническом задании). </w:t>
            </w:r>
          </w:p>
          <w:p w14:paraId="11BBCD17" w14:textId="77777777" w:rsidR="009E1492" w:rsidRPr="00924333"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При оформлении заявки Участникам следует использовать общепринятые обозначения и наименования в соответствии с требованиями действующих нормативных документов.</w:t>
            </w:r>
          </w:p>
          <w:p w14:paraId="6CB79A1C" w14:textId="77777777" w:rsidR="009E1492" w:rsidRPr="00BF5CF1" w:rsidRDefault="009E1492" w:rsidP="00614F0F">
            <w:pPr>
              <w:widowControl w:val="0"/>
              <w:ind w:firstLine="436"/>
              <w:jc w:val="both"/>
              <w:rPr>
                <w:rFonts w:ascii="Times New Roman" w:eastAsia="Times New Roman" w:hAnsi="Times New Roman"/>
                <w:iCs/>
              </w:rPr>
            </w:pPr>
            <w:r w:rsidRPr="00924333">
              <w:rPr>
                <w:rFonts w:ascii="Times New Roman" w:eastAsia="Times New Roman" w:hAnsi="Times New Roman"/>
                <w:iCs/>
              </w:rPr>
              <w:t>В описании условий и предложений Участник закупки не должен допускать двусмысленных толкований, разночтений.</w:t>
            </w:r>
          </w:p>
        </w:tc>
      </w:tr>
    </w:tbl>
    <w:p w14:paraId="49E1836E" w14:textId="0B8C4869"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p w14:paraId="5BEC6D7D" w14:textId="349A33F2" w:rsidR="00364BED" w:rsidRPr="00364BED" w:rsidRDefault="000306BD" w:rsidP="00BF5CF1">
      <w:pPr>
        <w:jc w:val="center"/>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br w:type="page"/>
      </w:r>
      <w:r w:rsidR="00364BED" w:rsidRPr="00364BED">
        <w:rPr>
          <w:rFonts w:ascii="Times New Roman" w:eastAsia="Times New Roman" w:hAnsi="Times New Roman" w:cs="Times New Roman"/>
          <w:b/>
          <w:bCs/>
          <w:iCs/>
          <w:lang w:eastAsia="ru-RU"/>
        </w:rPr>
        <w:lastRenderedPageBreak/>
        <w:t>ПРЕДОСТАВЛЕНИЕ НАЦИОНАЛЬНОГО РЕЖИМА ПРИ ОСУЩЕСТВЛЕНИИ ЗАКУПОК</w:t>
      </w:r>
    </w:p>
    <w:p w14:paraId="31DA8470" w14:textId="719682ED" w:rsidR="00252418" w:rsidRDefault="00252418" w:rsidP="00252418">
      <w:pPr>
        <w:widowControl w:val="0"/>
        <w:spacing w:after="0" w:line="240" w:lineRule="auto"/>
        <w:ind w:firstLine="567"/>
        <w:jc w:val="both"/>
        <w:rPr>
          <w:rFonts w:ascii="Times New Roman" w:eastAsia="Times New Roman" w:hAnsi="Times New Roman" w:cs="Times New Roman"/>
          <w:iCs/>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0"/>
        <w:gridCol w:w="4305"/>
      </w:tblGrid>
      <w:tr w:rsidR="00364BED" w:rsidRPr="00BF5CF1" w14:paraId="6FAE1967" w14:textId="77777777" w:rsidTr="00AF7323">
        <w:tc>
          <w:tcPr>
            <w:tcW w:w="5000" w:type="pct"/>
            <w:gridSpan w:val="2"/>
            <w:shd w:val="clear" w:color="auto" w:fill="D9E2F3" w:themeFill="accent1" w:themeFillTint="33"/>
            <w:vAlign w:val="center"/>
          </w:tcPr>
          <w:p w14:paraId="73752234"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При осуществлении закупки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3.1-4 Федерального закона № 223-ФЗ. Если иное не предусмотрено мерами, принятыми Правительством Российской Федерации в соответствии с пунктом 1 части 2 статьи 3.1-4 Федерального закона № 223-ФЗ, положения настоящей статьи,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tc>
      </w:tr>
      <w:tr w:rsidR="00364BED" w:rsidRPr="00BF5CF1" w14:paraId="301F1F33" w14:textId="77777777" w:rsidTr="00AF7323">
        <w:tc>
          <w:tcPr>
            <w:tcW w:w="2816" w:type="pct"/>
            <w:vAlign w:val="center"/>
          </w:tcPr>
          <w:p w14:paraId="05116FA5" w14:textId="77777777" w:rsidR="00364BED" w:rsidRPr="00BF5CF1" w:rsidRDefault="00364BED" w:rsidP="00F73068">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ЗАПРЕТ</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tc>
        <w:tc>
          <w:tcPr>
            <w:tcW w:w="2184" w:type="pct"/>
            <w:vAlign w:val="center"/>
          </w:tcPr>
          <w:p w14:paraId="08F4BDB9" w14:textId="4E30739B" w:rsidR="00364BED" w:rsidRPr="00D1282F" w:rsidRDefault="00AF7323" w:rsidP="00F73068">
            <w:pPr>
              <w:widowControl w:val="0"/>
              <w:spacing w:after="0" w:line="240" w:lineRule="auto"/>
              <w:ind w:left="112"/>
              <w:jc w:val="both"/>
              <w:rPr>
                <w:rFonts w:ascii="Times New Roman" w:hAnsi="Times New Roman" w:cs="Times New Roman"/>
                <w:sz w:val="20"/>
                <w:szCs w:val="20"/>
              </w:rPr>
            </w:pPr>
            <w:r w:rsidRPr="00D1282F">
              <w:rPr>
                <w:rFonts w:ascii="Times New Roman" w:hAnsi="Times New Roman" w:cs="Times New Roman"/>
                <w:sz w:val="20"/>
                <w:szCs w:val="20"/>
              </w:rPr>
              <w:t>Не установлено</w:t>
            </w:r>
          </w:p>
        </w:tc>
      </w:tr>
      <w:tr w:rsidR="00AF7323" w:rsidRPr="00BF5CF1" w14:paraId="45D229C5" w14:textId="77777777" w:rsidTr="00AF7323">
        <w:tc>
          <w:tcPr>
            <w:tcW w:w="2816" w:type="pct"/>
            <w:vAlign w:val="center"/>
          </w:tcPr>
          <w:p w14:paraId="34FCBBD3" w14:textId="77777777" w:rsidR="00AF7323" w:rsidRPr="00BF5CF1" w:rsidRDefault="00AF7323" w:rsidP="00AF7323">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ОГРАНИЧЕНИЕ</w:t>
            </w:r>
            <w:r w:rsidRPr="00BF5CF1">
              <w:rPr>
                <w:rFonts w:ascii="Times New Roman" w:hAnsi="Times New Roman" w:cs="Times New Roman"/>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tc>
        <w:tc>
          <w:tcPr>
            <w:tcW w:w="2184" w:type="pct"/>
          </w:tcPr>
          <w:p w14:paraId="5EBE4E64" w14:textId="0D53940F" w:rsidR="00AF7323" w:rsidRPr="00D1282F" w:rsidRDefault="00AF7323" w:rsidP="00AF7323">
            <w:pPr>
              <w:widowControl w:val="0"/>
              <w:spacing w:after="0" w:line="240" w:lineRule="auto"/>
              <w:ind w:left="112"/>
              <w:jc w:val="both"/>
              <w:rPr>
                <w:rFonts w:ascii="Times New Roman" w:hAnsi="Times New Roman" w:cs="Times New Roman"/>
                <w:sz w:val="20"/>
                <w:szCs w:val="20"/>
              </w:rPr>
            </w:pPr>
            <w:r w:rsidRPr="00D1282F">
              <w:rPr>
                <w:rFonts w:ascii="Times New Roman" w:hAnsi="Times New Roman" w:cs="Times New Roman"/>
                <w:sz w:val="20"/>
                <w:szCs w:val="20"/>
              </w:rPr>
              <w:t>Не установлено</w:t>
            </w:r>
          </w:p>
        </w:tc>
      </w:tr>
      <w:tr w:rsidR="00AF7323" w:rsidRPr="00BF5CF1" w14:paraId="67B0A9F3" w14:textId="77777777" w:rsidTr="00AF7323">
        <w:tc>
          <w:tcPr>
            <w:tcW w:w="2816" w:type="pct"/>
            <w:vAlign w:val="center"/>
          </w:tcPr>
          <w:p w14:paraId="2A99436F" w14:textId="77777777" w:rsidR="00AF7323" w:rsidRPr="00BF5CF1" w:rsidRDefault="00AF7323" w:rsidP="00AF7323">
            <w:pPr>
              <w:widowControl w:val="0"/>
              <w:spacing w:after="0" w:line="240" w:lineRule="auto"/>
              <w:ind w:firstLine="396"/>
              <w:jc w:val="both"/>
              <w:rPr>
                <w:rFonts w:ascii="Times New Roman" w:hAnsi="Times New Roman" w:cs="Times New Roman"/>
                <w:sz w:val="20"/>
                <w:szCs w:val="20"/>
              </w:rPr>
            </w:pPr>
            <w:r w:rsidRPr="00BF5CF1">
              <w:rPr>
                <w:rFonts w:ascii="Times New Roman" w:hAnsi="Times New Roman" w:cs="Times New Roman"/>
                <w:b/>
                <w:bCs/>
                <w:sz w:val="20"/>
                <w:szCs w:val="20"/>
              </w:rPr>
              <w:t>ПРЕИМУЩЕСТВО</w:t>
            </w:r>
            <w:r w:rsidRPr="00BF5CF1">
              <w:rPr>
                <w:rFonts w:ascii="Times New Roman" w:hAnsi="Times New Roman" w:cs="Times New Roman"/>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tc>
        <w:tc>
          <w:tcPr>
            <w:tcW w:w="2184" w:type="pct"/>
          </w:tcPr>
          <w:p w14:paraId="54BCBD22" w14:textId="35722ADC" w:rsidR="00AF7323" w:rsidRPr="00BF5CF1" w:rsidRDefault="00D1282F" w:rsidP="00AF7323">
            <w:pPr>
              <w:widowControl w:val="0"/>
              <w:spacing w:after="0" w:line="240" w:lineRule="auto"/>
              <w:ind w:left="112"/>
              <w:jc w:val="both"/>
              <w:rPr>
                <w:rFonts w:ascii="Times New Roman" w:hAnsi="Times New Roman" w:cs="Times New Roman"/>
                <w:b/>
                <w:bCs/>
                <w:sz w:val="20"/>
                <w:szCs w:val="20"/>
              </w:rPr>
            </w:pPr>
            <w:r>
              <w:rPr>
                <w:rFonts w:ascii="Times New Roman" w:hAnsi="Times New Roman" w:cs="Times New Roman"/>
                <w:b/>
                <w:bCs/>
                <w:sz w:val="20"/>
                <w:szCs w:val="20"/>
              </w:rPr>
              <w:t>У</w:t>
            </w:r>
            <w:r w:rsidR="00AF7323" w:rsidRPr="00A55ED5">
              <w:rPr>
                <w:rFonts w:ascii="Times New Roman" w:hAnsi="Times New Roman" w:cs="Times New Roman"/>
                <w:b/>
                <w:bCs/>
                <w:sz w:val="20"/>
                <w:szCs w:val="20"/>
              </w:rPr>
              <w:t>становлено</w:t>
            </w:r>
          </w:p>
        </w:tc>
      </w:tr>
      <w:tr w:rsidR="00EA396D" w:rsidRPr="00AF7323" w14:paraId="4ABD1514" w14:textId="77777777" w:rsidTr="00AF7323">
        <w:tc>
          <w:tcPr>
            <w:tcW w:w="2816" w:type="pct"/>
            <w:vAlign w:val="center"/>
          </w:tcPr>
          <w:p w14:paraId="6314C65D" w14:textId="70D9D846" w:rsidR="00EA396D" w:rsidRPr="00BF5CF1" w:rsidRDefault="00EA396D" w:rsidP="00F73068">
            <w:pPr>
              <w:widowControl w:val="0"/>
              <w:spacing w:after="0" w:line="240" w:lineRule="auto"/>
              <w:ind w:firstLine="396"/>
              <w:jc w:val="both"/>
              <w:rPr>
                <w:rFonts w:ascii="Times New Roman" w:hAnsi="Times New Roman" w:cs="Times New Roman"/>
                <w:b/>
                <w:bCs/>
                <w:sz w:val="20"/>
                <w:szCs w:val="20"/>
              </w:rPr>
            </w:pPr>
            <w:r w:rsidRPr="00BF5CF1">
              <w:rPr>
                <w:rFonts w:ascii="Times New Roman" w:hAnsi="Times New Roman" w:cs="Times New Roman"/>
                <w:b/>
                <w:bCs/>
                <w:sz w:val="20"/>
                <w:szCs w:val="20"/>
              </w:rPr>
              <w:t xml:space="preserve">УСЛОВИЯ </w:t>
            </w:r>
            <w:r w:rsidRPr="00BF5CF1">
              <w:rPr>
                <w:rFonts w:ascii="Times New Roman" w:hAnsi="Times New Roman" w:cs="Times New Roman"/>
                <w:sz w:val="20"/>
                <w:szCs w:val="20"/>
              </w:rPr>
              <w:t xml:space="preserve">неприменения (невозможности применения) </w:t>
            </w:r>
            <w:r w:rsidR="008E42F2" w:rsidRPr="00BF5CF1">
              <w:rPr>
                <w:rFonts w:ascii="Times New Roman" w:hAnsi="Times New Roman" w:cs="Times New Roman"/>
                <w:sz w:val="20"/>
                <w:szCs w:val="20"/>
              </w:rPr>
              <w:t xml:space="preserve">вышеуказанных </w:t>
            </w:r>
            <w:r w:rsidRPr="00BF5CF1">
              <w:rPr>
                <w:rFonts w:ascii="Times New Roman" w:hAnsi="Times New Roman" w:cs="Times New Roman"/>
                <w:sz w:val="20"/>
                <w:szCs w:val="20"/>
              </w:rPr>
              <w:t>мер национального режима:</w:t>
            </w:r>
          </w:p>
        </w:tc>
        <w:tc>
          <w:tcPr>
            <w:tcW w:w="2184" w:type="pct"/>
            <w:vAlign w:val="center"/>
          </w:tcPr>
          <w:p w14:paraId="2F0AC1E4" w14:textId="57915AF8" w:rsidR="00EA396D" w:rsidRPr="00AF7323" w:rsidRDefault="00D1282F" w:rsidP="00EB35D6">
            <w:pPr>
              <w:widowControl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Н</w:t>
            </w:r>
            <w:r w:rsidRPr="00D1282F">
              <w:rPr>
                <w:rFonts w:ascii="Times New Roman" w:hAnsi="Times New Roman" w:cs="Times New Roman"/>
                <w:sz w:val="20"/>
                <w:szCs w:val="20"/>
              </w:rPr>
              <w:t>е применяется</w:t>
            </w:r>
          </w:p>
        </w:tc>
      </w:tr>
    </w:tbl>
    <w:p w14:paraId="3629B16A" w14:textId="77777777"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39207C6A" w14:textId="2E51CFC4" w:rsidR="00364BED"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139C6334" w14:textId="77777777" w:rsidR="00364BED" w:rsidRPr="00252418" w:rsidRDefault="00364BED" w:rsidP="00252418">
      <w:pPr>
        <w:widowControl w:val="0"/>
        <w:spacing w:after="0" w:line="240" w:lineRule="auto"/>
        <w:ind w:firstLine="567"/>
        <w:jc w:val="both"/>
        <w:rPr>
          <w:rFonts w:ascii="Times New Roman" w:eastAsia="Times New Roman" w:hAnsi="Times New Roman" w:cs="Times New Roman"/>
          <w:iCs/>
          <w:lang w:eastAsia="ru-RU"/>
        </w:rPr>
      </w:pPr>
    </w:p>
    <w:p w14:paraId="784C756B" w14:textId="2841703A" w:rsidR="008D2D62" w:rsidRPr="00CD6114" w:rsidRDefault="008D2D62" w:rsidP="00CD6114">
      <w:pPr>
        <w:widowControl w:val="0"/>
        <w:spacing w:after="0" w:line="240" w:lineRule="auto"/>
        <w:rPr>
          <w:rFonts w:ascii="Times New Roman" w:eastAsia="Times New Roman" w:hAnsi="Times New Roman" w:cs="Times New Roman"/>
          <w:iCs/>
          <w:lang w:eastAsia="ru-RU"/>
        </w:rPr>
      </w:pPr>
      <w:r w:rsidRPr="00CD6114">
        <w:rPr>
          <w:rFonts w:ascii="Times New Roman" w:eastAsia="Times New Roman" w:hAnsi="Times New Roman" w:cs="Times New Roman"/>
          <w:iCs/>
          <w:lang w:eastAsia="ru-RU"/>
        </w:rPr>
        <w:br w:type="page"/>
      </w:r>
    </w:p>
    <w:p w14:paraId="717B1957" w14:textId="3EDBC257" w:rsidR="008D2D62" w:rsidRPr="00CD6114" w:rsidRDefault="00BF5CF1" w:rsidP="00BF5CF1">
      <w:pPr>
        <w:widowControl w:val="0"/>
        <w:spacing w:after="0" w:line="240" w:lineRule="auto"/>
        <w:jc w:val="center"/>
        <w:rPr>
          <w:rFonts w:ascii="Times New Roman" w:eastAsia="Times New Roman" w:hAnsi="Times New Roman" w:cs="Times New Roman"/>
          <w:iCs/>
          <w:lang w:eastAsia="ru-RU"/>
        </w:rPr>
      </w:pPr>
      <w:r w:rsidRPr="00CD6114">
        <w:rPr>
          <w:rFonts w:ascii="Times New Roman" w:eastAsia="Times New Roman" w:hAnsi="Times New Roman" w:cs="Times New Roman"/>
          <w:b/>
          <w:lang w:eastAsia="ru-RU"/>
        </w:rPr>
        <w:lastRenderedPageBreak/>
        <w:t xml:space="preserve">НАИМЕНОВАНИЕ </w:t>
      </w:r>
      <w:r>
        <w:rPr>
          <w:rFonts w:ascii="Times New Roman" w:eastAsia="Times New Roman" w:hAnsi="Times New Roman" w:cs="Times New Roman"/>
          <w:b/>
          <w:lang w:eastAsia="ru-RU"/>
        </w:rPr>
        <w:t xml:space="preserve">И СОДЕРЖАНИЕ </w:t>
      </w:r>
      <w:r w:rsidRPr="00CD6114">
        <w:rPr>
          <w:rFonts w:ascii="Times New Roman" w:eastAsia="Times New Roman" w:hAnsi="Times New Roman" w:cs="Times New Roman"/>
          <w:b/>
          <w:lang w:eastAsia="ru-RU"/>
        </w:rPr>
        <w:t>РАЗДЕЛ</w:t>
      </w:r>
      <w:r>
        <w:rPr>
          <w:rFonts w:ascii="Times New Roman" w:eastAsia="Times New Roman" w:hAnsi="Times New Roman" w:cs="Times New Roman"/>
          <w:b/>
          <w:lang w:eastAsia="ru-RU"/>
        </w:rPr>
        <w:t>ОВ</w:t>
      </w:r>
      <w:r w:rsidRPr="00CD6114">
        <w:rPr>
          <w:rFonts w:ascii="Times New Roman" w:eastAsia="Times New Roman" w:hAnsi="Times New Roman" w:cs="Times New Roman"/>
          <w:b/>
          <w:lang w:eastAsia="ru-RU"/>
        </w:rPr>
        <w:t xml:space="preserve"> ДОКУМЕНТАЦИИ </w:t>
      </w:r>
      <w:r>
        <w:rPr>
          <w:rFonts w:ascii="Times New Roman" w:eastAsia="Times New Roman" w:hAnsi="Times New Roman" w:cs="Times New Roman"/>
          <w:b/>
          <w:lang w:eastAsia="ru-RU"/>
        </w:rPr>
        <w:t>(ИЗВЕЩЕНИЯ)</w:t>
      </w:r>
      <w:r>
        <w:t xml:space="preserve"> </w:t>
      </w:r>
      <w:r w:rsidR="00905540">
        <w:rPr>
          <w:rFonts w:ascii="Times New Roman" w:eastAsia="Times New Roman" w:hAnsi="Times New Roman" w:cs="Times New Roman"/>
          <w:b/>
          <w:lang w:eastAsia="ru-RU"/>
        </w:rPr>
        <w:t>О ЗАКУПКЕ</w:t>
      </w:r>
      <w:r w:rsidR="00905540" w:rsidRPr="008E42F2">
        <w:rPr>
          <w:rFonts w:ascii="Times New Roman" w:eastAsia="Times New Roman" w:hAnsi="Times New Roman" w:cs="Times New Roman"/>
          <w:b/>
          <w:lang w:eastAsia="ru-RU"/>
        </w:rPr>
        <w:t xml:space="preserve"> </w:t>
      </w:r>
      <w:r w:rsidRPr="008E42F2">
        <w:rPr>
          <w:rFonts w:ascii="Times New Roman" w:eastAsia="Times New Roman" w:hAnsi="Times New Roman" w:cs="Times New Roman"/>
          <w:b/>
          <w:lang w:eastAsia="ru-RU"/>
        </w:rPr>
        <w:t>В ЭЛЕКТРОННОЙ ФОРМЕ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8791"/>
      </w:tblGrid>
      <w:tr w:rsidR="0024495D" w:rsidRPr="00CD6114" w14:paraId="5B03D177" w14:textId="77777777" w:rsidTr="0024495D">
        <w:trPr>
          <w:trHeight w:val="92"/>
        </w:trPr>
        <w:tc>
          <w:tcPr>
            <w:tcW w:w="540" w:type="pct"/>
            <w:vMerge w:val="restart"/>
            <w:vAlign w:val="center"/>
          </w:tcPr>
          <w:p w14:paraId="6311BAD8" w14:textId="2C7C50FB" w:rsidR="0024495D" w:rsidRPr="004D717D" w:rsidRDefault="00D55FB8"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3A39EB47" w14:textId="5195830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highlight w:val="green"/>
                <w:lang w:eastAsia="ru-RU"/>
              </w:rPr>
            </w:pPr>
            <w:r w:rsidRPr="004D717D">
              <w:rPr>
                <w:rFonts w:ascii="Times New Roman" w:eastAsia="Times New Roman" w:hAnsi="Times New Roman" w:cs="Times New Roman"/>
                <w:b/>
                <w:sz w:val="20"/>
                <w:szCs w:val="20"/>
                <w:lang w:eastAsia="ru-RU"/>
              </w:rPr>
              <w:t>Предмет договора</w:t>
            </w:r>
          </w:p>
        </w:tc>
      </w:tr>
      <w:tr w:rsidR="0024495D" w:rsidRPr="00E56AAD" w14:paraId="6A8D3DEB" w14:textId="77777777" w:rsidTr="005660A5">
        <w:trPr>
          <w:trHeight w:val="91"/>
        </w:trPr>
        <w:tc>
          <w:tcPr>
            <w:tcW w:w="540" w:type="pct"/>
            <w:vMerge/>
            <w:vAlign w:val="center"/>
          </w:tcPr>
          <w:p w14:paraId="27BA6C8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0509193" w14:textId="77777777" w:rsidR="00E56AAD" w:rsidRPr="00E56AAD" w:rsidRDefault="00E56AA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highlight w:val="green"/>
                <w:lang w:eastAsia="ru-RU"/>
              </w:rPr>
            </w:pPr>
          </w:p>
          <w:p w14:paraId="4DEAA557" w14:textId="3252AFFB" w:rsidR="00E56AAD" w:rsidRDefault="00EB35D6" w:rsidP="00EB35D6">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П</w:t>
            </w:r>
            <w:r w:rsidRPr="00EB35D6">
              <w:rPr>
                <w:rFonts w:ascii="Times New Roman" w:eastAsia="Times New Roman" w:hAnsi="Times New Roman" w:cs="Times New Roman"/>
                <w:b/>
                <w:sz w:val="20"/>
                <w:szCs w:val="20"/>
                <w:lang w:eastAsia="ru-RU"/>
              </w:rPr>
              <w:t>оставк</w:t>
            </w:r>
            <w:r>
              <w:rPr>
                <w:rFonts w:ascii="Times New Roman" w:eastAsia="Times New Roman" w:hAnsi="Times New Roman" w:cs="Times New Roman"/>
                <w:b/>
                <w:sz w:val="20"/>
                <w:szCs w:val="20"/>
                <w:lang w:eastAsia="ru-RU"/>
              </w:rPr>
              <w:t>а</w:t>
            </w:r>
            <w:r w:rsidRPr="00EB35D6">
              <w:rPr>
                <w:rFonts w:ascii="Times New Roman" w:eastAsia="Times New Roman" w:hAnsi="Times New Roman" w:cs="Times New Roman"/>
                <w:b/>
                <w:sz w:val="20"/>
                <w:szCs w:val="20"/>
                <w:lang w:eastAsia="ru-RU"/>
              </w:rPr>
              <w:t xml:space="preserve"> топливно-энергетических ресурсов</w:t>
            </w:r>
            <w:r>
              <w:rPr>
                <w:rFonts w:ascii="Times New Roman" w:eastAsia="Times New Roman" w:hAnsi="Times New Roman" w:cs="Times New Roman"/>
                <w:b/>
                <w:sz w:val="20"/>
                <w:szCs w:val="20"/>
                <w:lang w:eastAsia="ru-RU"/>
              </w:rPr>
              <w:t xml:space="preserve"> </w:t>
            </w:r>
            <w:r w:rsidRPr="00EB35D6">
              <w:rPr>
                <w:rFonts w:ascii="Times New Roman" w:eastAsia="Times New Roman" w:hAnsi="Times New Roman" w:cs="Times New Roman"/>
                <w:b/>
                <w:sz w:val="20"/>
                <w:szCs w:val="20"/>
                <w:lang w:eastAsia="ru-RU"/>
              </w:rPr>
              <w:t>для нужд</w:t>
            </w:r>
            <w:r w:rsidR="002C28F7">
              <w:t xml:space="preserve"> </w:t>
            </w:r>
            <w:r w:rsidR="002C28F7" w:rsidRPr="002C28F7">
              <w:rPr>
                <w:rFonts w:ascii="Times New Roman" w:eastAsia="Times New Roman" w:hAnsi="Times New Roman" w:cs="Times New Roman"/>
                <w:b/>
                <w:sz w:val="20"/>
                <w:szCs w:val="20"/>
                <w:lang w:eastAsia="ru-RU"/>
              </w:rPr>
              <w:t>ООО «</w:t>
            </w:r>
            <w:r w:rsidR="008D1C6C" w:rsidRPr="002C28F7">
              <w:rPr>
                <w:rFonts w:ascii="Times New Roman" w:eastAsia="Times New Roman" w:hAnsi="Times New Roman" w:cs="Times New Roman"/>
                <w:b/>
                <w:sz w:val="20"/>
                <w:szCs w:val="20"/>
                <w:lang w:eastAsia="ru-RU"/>
              </w:rPr>
              <w:t xml:space="preserve">Энергия» </w:t>
            </w:r>
            <w:r w:rsidR="008D1C6C" w:rsidRPr="00134AEA">
              <w:rPr>
                <w:rFonts w:ascii="Times New Roman" w:eastAsia="Times New Roman" w:hAnsi="Times New Roman" w:cs="Times New Roman"/>
                <w:b/>
                <w:color w:val="0070C0"/>
                <w:sz w:val="20"/>
                <w:szCs w:val="20"/>
                <w:lang w:eastAsia="ru-RU"/>
              </w:rPr>
              <w:t>на</w:t>
            </w:r>
            <w:r w:rsidRPr="00134AEA">
              <w:rPr>
                <w:rFonts w:ascii="Times New Roman" w:eastAsia="Times New Roman" w:hAnsi="Times New Roman" w:cs="Times New Roman"/>
                <w:b/>
                <w:color w:val="0070C0"/>
                <w:sz w:val="20"/>
                <w:szCs w:val="20"/>
                <w:lang w:eastAsia="ru-RU"/>
              </w:rPr>
              <w:t xml:space="preserve"> 2026-2027 г.г.</w:t>
            </w:r>
          </w:p>
          <w:p w14:paraId="35E342FA" w14:textId="1FD1C7CC" w:rsidR="00EB35D6" w:rsidRPr="00E56AAD" w:rsidRDefault="00EB35D6" w:rsidP="00EB35D6">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highlight w:val="green"/>
                <w:lang w:eastAsia="ru-RU"/>
              </w:rPr>
            </w:pPr>
          </w:p>
        </w:tc>
      </w:tr>
      <w:tr w:rsidR="0024495D" w:rsidRPr="00CD6114" w14:paraId="5C9AFA0F" w14:textId="77777777" w:rsidTr="005660A5">
        <w:tc>
          <w:tcPr>
            <w:tcW w:w="540" w:type="pct"/>
            <w:vMerge w:val="restart"/>
            <w:vAlign w:val="center"/>
          </w:tcPr>
          <w:p w14:paraId="0F92827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02A4630F" w14:textId="191AC94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Описание предмета договора</w:t>
            </w:r>
          </w:p>
          <w:p w14:paraId="71D03C02" w14:textId="41E7AD9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Показатели, позволяющие определить соответствие закупаемых товара, работы, услуги установленным заказчиком требованиям (максимальные и (или) минимальные значения таких показателей, а также значения показателей, которые не могут изменяться)</w:t>
            </w:r>
          </w:p>
        </w:tc>
      </w:tr>
      <w:tr w:rsidR="0024495D" w:rsidRPr="00CD6114" w14:paraId="5AB08479" w14:textId="77777777" w:rsidTr="005660A5">
        <w:tc>
          <w:tcPr>
            <w:tcW w:w="540" w:type="pct"/>
            <w:vMerge/>
            <w:vAlign w:val="center"/>
          </w:tcPr>
          <w:p w14:paraId="29ED4E3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EC83B46" w14:textId="7E8DC581"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Сведения об объекте закупки, функциональные, технические и качественные характеристикам объекта закупки, эксплуатационные характеристики объекта закупки (при необходимости), информация об объеме закупаемых товаров, работ, услуг и показатели, позволяющие определить их соответствие установленным Заказчиком требованиям,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p w14:paraId="0FDE3554" w14:textId="4EA6C1AF" w:rsidR="0024495D" w:rsidRPr="004D717D" w:rsidRDefault="0024495D" w:rsidP="00D55FB8">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Требования стандартов, технических регламентов или иных нормативных документов, которым должны соответствовать товары, работы, услуги, используемые при оказании услуг, выполнении работ товары, а также требования к подтверждающим документам (сертификатам, заключениям, инструкциям, гарантийным талонам и т.п.), требования к объему закупаемых услуг, работ, количеству используемых при выполнении работ товаров, их размерам, комплектации, упаковке, требования к  гарантийному сроку услуг, работ, используемых при оказании услуг, выполнении работ товаров, и (или) объему предоставления гарантий их качества, к гарантийному обслуживанию товара, к расходам на обслуживание товара в течение гарантийного срока, если это предусмотрено технической документацией на товар и иные условия исполнения договора приведены в Техническом задании (</w:t>
            </w:r>
            <w:r w:rsidR="00E73795"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AEA1A53" w14:textId="77777777" w:rsidTr="005660A5">
        <w:tc>
          <w:tcPr>
            <w:tcW w:w="540" w:type="pct"/>
            <w:vMerge w:val="restart"/>
            <w:vAlign w:val="center"/>
          </w:tcPr>
          <w:p w14:paraId="6111FB41" w14:textId="479920EC"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12351EC5" w14:textId="460ACEA6" w:rsidR="0024495D" w:rsidRPr="004D717D" w:rsidRDefault="00E73795"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Количество (о</w:t>
            </w:r>
            <w:r w:rsidR="0024495D" w:rsidRPr="004D717D">
              <w:rPr>
                <w:rFonts w:ascii="Times New Roman" w:eastAsia="Times New Roman" w:hAnsi="Times New Roman" w:cs="Times New Roman"/>
                <w:b/>
                <w:sz w:val="20"/>
                <w:szCs w:val="20"/>
                <w:lang w:eastAsia="ru-RU"/>
              </w:rPr>
              <w:t>бъем</w:t>
            </w:r>
            <w:r w:rsidRPr="004D717D">
              <w:rPr>
                <w:rFonts w:ascii="Times New Roman" w:eastAsia="Times New Roman" w:hAnsi="Times New Roman" w:cs="Times New Roman"/>
                <w:b/>
                <w:sz w:val="20"/>
                <w:szCs w:val="20"/>
                <w:lang w:eastAsia="ru-RU"/>
              </w:rPr>
              <w:t>)</w:t>
            </w:r>
            <w:r w:rsidR="0024495D" w:rsidRPr="004D717D">
              <w:rPr>
                <w:rFonts w:ascii="Times New Roman" w:eastAsia="Times New Roman" w:hAnsi="Times New Roman" w:cs="Times New Roman"/>
                <w:b/>
                <w:sz w:val="20"/>
                <w:szCs w:val="20"/>
                <w:lang w:eastAsia="ru-RU"/>
              </w:rPr>
              <w:t xml:space="preserve"> поставки товара, оказания услуг, выполнения работ</w:t>
            </w:r>
          </w:p>
        </w:tc>
      </w:tr>
      <w:tr w:rsidR="0024495D" w:rsidRPr="00CD6114" w14:paraId="4AFBCF99" w14:textId="77777777" w:rsidTr="005660A5">
        <w:tc>
          <w:tcPr>
            <w:tcW w:w="540" w:type="pct"/>
            <w:vMerge/>
            <w:vAlign w:val="center"/>
          </w:tcPr>
          <w:p w14:paraId="26B07ABE"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619E1E" w14:textId="5467AD2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(техническое задание</w:t>
            </w:r>
            <w:r w:rsidR="00BF5CF1" w:rsidRPr="004D717D">
              <w:rPr>
                <w:rFonts w:ascii="Times New Roman" w:eastAsia="Times New Roman" w:hAnsi="Times New Roman" w:cs="Times New Roman"/>
                <w:bCs/>
                <w:sz w:val="20"/>
                <w:szCs w:val="20"/>
                <w:lang w:eastAsia="ru-RU"/>
              </w:rPr>
              <w:t xml:space="preserve"> – 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940136F" w14:textId="77777777" w:rsidTr="00252418">
        <w:trPr>
          <w:trHeight w:val="183"/>
        </w:trPr>
        <w:tc>
          <w:tcPr>
            <w:tcW w:w="540" w:type="pct"/>
            <w:vMerge w:val="restart"/>
            <w:vAlign w:val="center"/>
          </w:tcPr>
          <w:p w14:paraId="2200A2D1" w14:textId="49BBDC47"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0F49B20B" w14:textId="05C6D36E"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Место, условия и сроки (периоды) поставки, оказания услуг, выполнения работ</w:t>
            </w:r>
          </w:p>
        </w:tc>
      </w:tr>
      <w:tr w:rsidR="0024495D" w:rsidRPr="00CD6114" w14:paraId="2A3BF8A8" w14:textId="77777777" w:rsidTr="005660A5">
        <w:trPr>
          <w:trHeight w:val="182"/>
        </w:trPr>
        <w:tc>
          <w:tcPr>
            <w:tcW w:w="540" w:type="pct"/>
            <w:vMerge/>
            <w:vAlign w:val="center"/>
          </w:tcPr>
          <w:p w14:paraId="7C811E6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07882BB" w14:textId="6BC555B0"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Cs/>
                <w:sz w:val="20"/>
                <w:szCs w:val="20"/>
                <w:lang w:eastAsia="ru-RU"/>
              </w:rPr>
              <w:t>В соответствии с описанием предмета договора (</w:t>
            </w:r>
            <w:r w:rsidR="00BF5CF1" w:rsidRPr="004D717D">
              <w:rPr>
                <w:rFonts w:ascii="Times New Roman" w:eastAsia="Times New Roman" w:hAnsi="Times New Roman" w:cs="Times New Roman"/>
                <w:bCs/>
                <w:sz w:val="20"/>
                <w:szCs w:val="20"/>
                <w:lang w:eastAsia="ru-RU"/>
              </w:rPr>
              <w:t>техническое задание – прилагается отдельным файлом</w:t>
            </w:r>
            <w:r w:rsidRPr="004D717D">
              <w:rPr>
                <w:rFonts w:ascii="Times New Roman" w:eastAsia="Times New Roman" w:hAnsi="Times New Roman" w:cs="Times New Roman"/>
                <w:bCs/>
                <w:sz w:val="20"/>
                <w:szCs w:val="20"/>
                <w:lang w:eastAsia="ru-RU"/>
              </w:rPr>
              <w:t>), проектом договора (</w:t>
            </w:r>
            <w:r w:rsidR="00BF5CF1" w:rsidRPr="004D717D">
              <w:rPr>
                <w:rFonts w:ascii="Times New Roman" w:eastAsia="Times New Roman" w:hAnsi="Times New Roman" w:cs="Times New Roman"/>
                <w:bCs/>
                <w:sz w:val="20"/>
                <w:szCs w:val="20"/>
                <w:lang w:eastAsia="ru-RU"/>
              </w:rPr>
              <w:t>прилагается отдельным файлом</w:t>
            </w:r>
            <w:r w:rsidRPr="004D717D">
              <w:rPr>
                <w:rFonts w:ascii="Times New Roman" w:eastAsia="Times New Roman" w:hAnsi="Times New Roman" w:cs="Times New Roman"/>
                <w:bCs/>
                <w:sz w:val="20"/>
                <w:szCs w:val="20"/>
                <w:lang w:eastAsia="ru-RU"/>
              </w:rPr>
              <w:t>)</w:t>
            </w:r>
          </w:p>
        </w:tc>
      </w:tr>
      <w:tr w:rsidR="0024495D" w:rsidRPr="00CD6114" w14:paraId="127FB319" w14:textId="77777777" w:rsidTr="00252418">
        <w:tc>
          <w:tcPr>
            <w:tcW w:w="540" w:type="pct"/>
            <w:vMerge w:val="restart"/>
            <w:vAlign w:val="center"/>
          </w:tcPr>
          <w:p w14:paraId="4A364F15" w14:textId="2A6EEEC8"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06700515" w14:textId="07BB0E8C"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r>
      <w:tr w:rsidR="0024495D" w:rsidRPr="00CD6114" w14:paraId="3671093B" w14:textId="77777777" w:rsidTr="005660A5">
        <w:tc>
          <w:tcPr>
            <w:tcW w:w="540" w:type="pct"/>
            <w:vMerge/>
            <w:vAlign w:val="center"/>
          </w:tcPr>
          <w:p w14:paraId="5F2D3C2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51F5F4F" w14:textId="77777777" w:rsidR="005F61BF" w:rsidRDefault="005F61BF" w:rsidP="0024495D">
            <w:pPr>
              <w:spacing w:after="0" w:line="240" w:lineRule="auto"/>
              <w:rPr>
                <w:rFonts w:ascii="Times New Roman" w:hAnsi="Times New Roman" w:cs="Times New Roman"/>
                <w:sz w:val="20"/>
                <w:szCs w:val="20"/>
              </w:rPr>
            </w:pPr>
          </w:p>
          <w:p w14:paraId="054D1CB9" w14:textId="77777777" w:rsidR="002C28F7" w:rsidRDefault="0024495D" w:rsidP="0024495D">
            <w:pPr>
              <w:spacing w:after="0" w:line="240" w:lineRule="auto"/>
            </w:pPr>
            <w:r w:rsidRPr="004D717D">
              <w:rPr>
                <w:rFonts w:ascii="Times New Roman" w:hAnsi="Times New Roman" w:cs="Times New Roman"/>
                <w:sz w:val="20"/>
                <w:szCs w:val="20"/>
              </w:rPr>
              <w:t>Начальная (максимальная) цена договора составляет</w:t>
            </w:r>
            <w:r w:rsidR="002C28F7">
              <w:rPr>
                <w:rFonts w:ascii="Times New Roman" w:hAnsi="Times New Roman" w:cs="Times New Roman"/>
                <w:sz w:val="20"/>
                <w:szCs w:val="20"/>
              </w:rPr>
              <w:t>:</w:t>
            </w:r>
          </w:p>
          <w:p w14:paraId="72C4F260" w14:textId="77777777" w:rsidR="002C28F7" w:rsidRDefault="002C28F7" w:rsidP="0024495D">
            <w:pPr>
              <w:spacing w:after="0" w:line="240" w:lineRule="auto"/>
            </w:pPr>
          </w:p>
          <w:p w14:paraId="44FCB4CE" w14:textId="5D561538" w:rsidR="0024495D" w:rsidRPr="005F61BF" w:rsidRDefault="0024495D" w:rsidP="0024495D">
            <w:pPr>
              <w:spacing w:after="0" w:line="240" w:lineRule="auto"/>
              <w:rPr>
                <w:rFonts w:ascii="Times New Roman" w:hAnsi="Times New Roman" w:cs="Times New Roman"/>
                <w:b/>
                <w:bCs/>
                <w:sz w:val="20"/>
                <w:szCs w:val="20"/>
              </w:rPr>
            </w:pPr>
            <w:r w:rsidRPr="002C28F7">
              <w:rPr>
                <w:rFonts w:ascii="Times New Roman" w:hAnsi="Times New Roman" w:cs="Times New Roman"/>
                <w:b/>
                <w:bCs/>
                <w:sz w:val="20"/>
                <w:szCs w:val="20"/>
              </w:rPr>
              <w:t xml:space="preserve"> </w:t>
            </w:r>
            <w:r w:rsidR="002C28F7" w:rsidRPr="00134AEA">
              <w:rPr>
                <w:rFonts w:ascii="Times New Roman" w:hAnsi="Times New Roman" w:cs="Times New Roman"/>
                <w:b/>
                <w:bCs/>
                <w:color w:val="0070C0"/>
                <w:sz w:val="20"/>
                <w:szCs w:val="20"/>
              </w:rPr>
              <w:t>71 049 384</w:t>
            </w:r>
            <w:r w:rsidR="00EB35D6" w:rsidRPr="00134AEA">
              <w:rPr>
                <w:rFonts w:ascii="Times New Roman" w:hAnsi="Times New Roman" w:cs="Times New Roman"/>
                <w:b/>
                <w:bCs/>
                <w:color w:val="0070C0"/>
                <w:sz w:val="20"/>
                <w:szCs w:val="20"/>
              </w:rPr>
              <w:t xml:space="preserve"> руб. (</w:t>
            </w:r>
            <w:r w:rsidR="002C28F7" w:rsidRPr="00134AEA">
              <w:rPr>
                <w:rFonts w:ascii="Times New Roman" w:hAnsi="Times New Roman" w:cs="Times New Roman"/>
                <w:b/>
                <w:bCs/>
                <w:color w:val="0070C0"/>
                <w:sz w:val="20"/>
                <w:szCs w:val="20"/>
              </w:rPr>
              <w:t xml:space="preserve">Семьдесят один миллион сорок девять тысяч триста </w:t>
            </w:r>
            <w:r w:rsidR="0032587C" w:rsidRPr="00134AEA">
              <w:rPr>
                <w:rFonts w:ascii="Times New Roman" w:hAnsi="Times New Roman" w:cs="Times New Roman"/>
                <w:b/>
                <w:bCs/>
                <w:color w:val="0070C0"/>
                <w:sz w:val="20"/>
                <w:szCs w:val="20"/>
              </w:rPr>
              <w:t>восемьдесят четыре</w:t>
            </w:r>
            <w:r w:rsidR="002C28F7" w:rsidRPr="00134AEA">
              <w:rPr>
                <w:rFonts w:ascii="Times New Roman" w:hAnsi="Times New Roman" w:cs="Times New Roman"/>
                <w:b/>
                <w:bCs/>
                <w:color w:val="0070C0"/>
                <w:sz w:val="20"/>
                <w:szCs w:val="20"/>
              </w:rPr>
              <w:t xml:space="preserve"> </w:t>
            </w:r>
            <w:r w:rsidR="00EB35D6" w:rsidRPr="00134AEA">
              <w:rPr>
                <w:rFonts w:ascii="Times New Roman" w:hAnsi="Times New Roman" w:cs="Times New Roman"/>
                <w:b/>
                <w:bCs/>
                <w:color w:val="0070C0"/>
                <w:sz w:val="20"/>
                <w:szCs w:val="20"/>
              </w:rPr>
              <w:t xml:space="preserve">рубля </w:t>
            </w:r>
            <w:r w:rsidR="002C28F7" w:rsidRPr="00134AEA">
              <w:rPr>
                <w:rFonts w:ascii="Times New Roman" w:hAnsi="Times New Roman" w:cs="Times New Roman"/>
                <w:b/>
                <w:bCs/>
                <w:color w:val="0070C0"/>
                <w:sz w:val="20"/>
                <w:szCs w:val="20"/>
              </w:rPr>
              <w:t>0</w:t>
            </w:r>
            <w:r w:rsidR="00EB35D6" w:rsidRPr="00134AEA">
              <w:rPr>
                <w:rFonts w:ascii="Times New Roman" w:hAnsi="Times New Roman" w:cs="Times New Roman"/>
                <w:b/>
                <w:bCs/>
                <w:color w:val="0070C0"/>
                <w:sz w:val="20"/>
                <w:szCs w:val="20"/>
              </w:rPr>
              <w:t>0 копеек)</w:t>
            </w:r>
          </w:p>
          <w:p w14:paraId="7BF9E04C" w14:textId="77777777" w:rsidR="005F61BF" w:rsidRDefault="005F61BF" w:rsidP="0024495D">
            <w:pPr>
              <w:spacing w:after="0" w:line="240" w:lineRule="auto"/>
              <w:rPr>
                <w:rFonts w:ascii="Times New Roman" w:hAnsi="Times New Roman" w:cs="Times New Roman"/>
                <w:sz w:val="20"/>
                <w:szCs w:val="20"/>
              </w:rPr>
            </w:pPr>
          </w:p>
          <w:p w14:paraId="656A349B" w14:textId="2DB10AD9" w:rsidR="005F61BF" w:rsidRPr="004D717D" w:rsidRDefault="005F61BF" w:rsidP="0024495D">
            <w:pPr>
              <w:spacing w:after="0" w:line="240" w:lineRule="auto"/>
              <w:rPr>
                <w:rFonts w:ascii="Times New Roman" w:hAnsi="Times New Roman" w:cs="Times New Roman"/>
                <w:b/>
                <w:bCs/>
                <w:sz w:val="20"/>
                <w:szCs w:val="20"/>
              </w:rPr>
            </w:pPr>
          </w:p>
        </w:tc>
      </w:tr>
      <w:tr w:rsidR="0024495D" w:rsidRPr="00CD6114" w14:paraId="0C440006" w14:textId="77777777" w:rsidTr="00252418">
        <w:trPr>
          <w:trHeight w:val="183"/>
        </w:trPr>
        <w:tc>
          <w:tcPr>
            <w:tcW w:w="540" w:type="pct"/>
            <w:vMerge w:val="restart"/>
            <w:vAlign w:val="center"/>
          </w:tcPr>
          <w:p w14:paraId="48068FF6" w14:textId="1C2D92E2"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73973E75" w14:textId="21A9CC77"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bCs/>
                <w:sz w:val="20"/>
                <w:szCs w:val="20"/>
                <w:lang w:eastAsia="ru-RU"/>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BF5CF1" w:rsidRPr="004D717D">
              <w:rPr>
                <w:rFonts w:ascii="Times New Roman" w:eastAsia="Times New Roman" w:hAnsi="Times New Roman" w:cs="Times New Roman"/>
                <w:b/>
                <w:bCs/>
                <w:sz w:val="20"/>
                <w:szCs w:val="20"/>
                <w:lang w:eastAsia="ru-RU"/>
              </w:rPr>
              <w:t xml:space="preserve"> (прилагается отдельным файлом)</w:t>
            </w:r>
          </w:p>
        </w:tc>
      </w:tr>
      <w:tr w:rsidR="0024495D" w:rsidRPr="00CD6114" w14:paraId="02A84FE4" w14:textId="77777777" w:rsidTr="005660A5">
        <w:trPr>
          <w:trHeight w:val="182"/>
        </w:trPr>
        <w:tc>
          <w:tcPr>
            <w:tcW w:w="540" w:type="pct"/>
            <w:vMerge/>
            <w:vAlign w:val="center"/>
          </w:tcPr>
          <w:p w14:paraId="708F4CA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82FA470" w14:textId="7D0EB244" w:rsidR="0024495D" w:rsidRPr="004D717D" w:rsidRDefault="0024495D" w:rsidP="00BF5CF1">
            <w:pPr>
              <w:pStyle w:val="2f"/>
              <w:ind w:firstLine="521"/>
              <w:jc w:val="both"/>
              <w:rPr>
                <w:rStyle w:val="2f0"/>
                <w:sz w:val="20"/>
              </w:rPr>
            </w:pPr>
            <w:r w:rsidRPr="004D717D">
              <w:rPr>
                <w:rFonts w:eastAsia="Calibri"/>
                <w:bCs/>
                <w:sz w:val="20"/>
              </w:rPr>
              <w:t xml:space="preserve">Начальная (максимальная) цена договора </w:t>
            </w:r>
            <w:r w:rsidRPr="004D717D">
              <w:rPr>
                <w:rStyle w:val="2f0"/>
                <w:rFonts w:eastAsia="Calibri"/>
                <w:bCs/>
                <w:sz w:val="20"/>
              </w:rPr>
              <w:t xml:space="preserve">сформирована в соответствии с </w:t>
            </w:r>
            <w:r w:rsidRPr="004D717D">
              <w:rPr>
                <w:rStyle w:val="2f0"/>
                <w:rFonts w:eastAsia="Calibri"/>
                <w:b/>
                <w:bCs/>
                <w:sz w:val="20"/>
              </w:rPr>
              <w:t>Техническим заданием (</w:t>
            </w:r>
            <w:r w:rsidR="00BF5CF1" w:rsidRPr="004D717D">
              <w:rPr>
                <w:rStyle w:val="2f0"/>
                <w:rFonts w:eastAsia="Calibri"/>
                <w:b/>
                <w:bCs/>
                <w:sz w:val="20"/>
              </w:rPr>
              <w:t>прилагается отдельным файлом</w:t>
            </w:r>
            <w:r w:rsidRPr="004D717D">
              <w:rPr>
                <w:rStyle w:val="2f0"/>
                <w:rFonts w:eastAsia="Calibri"/>
                <w:b/>
                <w:bCs/>
                <w:sz w:val="20"/>
              </w:rPr>
              <w:t>)</w:t>
            </w:r>
            <w:r w:rsidR="00AD4FB8">
              <w:rPr>
                <w:rStyle w:val="2f0"/>
                <w:rFonts w:eastAsia="Calibri"/>
                <w:b/>
                <w:bCs/>
                <w:sz w:val="20"/>
              </w:rPr>
              <w:t xml:space="preserve">. </w:t>
            </w:r>
            <w:r w:rsidR="00A62D28" w:rsidRPr="00A62D28">
              <w:rPr>
                <w:rStyle w:val="2f0"/>
                <w:rFonts w:eastAsia="Calibri"/>
                <w:bCs/>
                <w:sz w:val="20"/>
              </w:rPr>
              <w:t xml:space="preserve">Цена включает цену товара, налог на добавленную стоимость, затраты на погрузо-разгрузочные работы, доставку товара в пункт поставки до места складирования грузополучателя, и другие налоги, и расходы, связанные с поставкой товара.  </w:t>
            </w:r>
          </w:p>
          <w:p w14:paraId="56C4430A" w14:textId="77777777" w:rsidR="0024495D" w:rsidRPr="004D717D" w:rsidRDefault="0024495D" w:rsidP="00BF5CF1">
            <w:pPr>
              <w:pStyle w:val="2f"/>
              <w:ind w:firstLine="521"/>
              <w:jc w:val="both"/>
              <w:rPr>
                <w:sz w:val="20"/>
              </w:rPr>
            </w:pPr>
          </w:p>
          <w:p w14:paraId="447CCBEE" w14:textId="2DE28EA0" w:rsidR="0024495D" w:rsidRPr="004D717D" w:rsidRDefault="0024495D" w:rsidP="00BF5CF1">
            <w:pPr>
              <w:widowControl w:val="0"/>
              <w:autoSpaceDE w:val="0"/>
              <w:autoSpaceDN w:val="0"/>
              <w:adjustRightInd w:val="0"/>
              <w:spacing w:after="0" w:line="240" w:lineRule="auto"/>
              <w:ind w:firstLine="521"/>
              <w:contextualSpacing/>
              <w:jc w:val="both"/>
              <w:rPr>
                <w:rFonts w:ascii="Times New Roman" w:eastAsia="Times New Roman" w:hAnsi="Times New Roman" w:cs="Times New Roman"/>
                <w:b/>
                <w:bCs/>
                <w:sz w:val="20"/>
                <w:szCs w:val="20"/>
                <w:lang w:eastAsia="ru-RU"/>
              </w:rPr>
            </w:pPr>
            <w:r w:rsidRPr="004D717D">
              <w:rPr>
                <w:rStyle w:val="2f0"/>
                <w:rFonts w:ascii="Times New Roman" w:eastAsia="Calibri" w:hAnsi="Times New Roman" w:cs="Times New Roman"/>
                <w:b/>
                <w:bCs/>
                <w:color w:val="000000"/>
                <w:sz w:val="20"/>
                <w:szCs w:val="20"/>
                <w:lang w:eastAsia="ru-RU"/>
              </w:rPr>
              <w:t>Метод обоснования начальной (максимальной) цены договора</w:t>
            </w:r>
            <w:r w:rsidRPr="00E16BA2">
              <w:rPr>
                <w:rStyle w:val="2f0"/>
                <w:rFonts w:ascii="Times New Roman" w:eastAsia="Calibri" w:hAnsi="Times New Roman" w:cs="Times New Roman"/>
                <w:b/>
                <w:bCs/>
                <w:color w:val="000000"/>
                <w:sz w:val="20"/>
                <w:szCs w:val="20"/>
                <w:lang w:eastAsia="ru-RU"/>
              </w:rPr>
              <w:t>:</w:t>
            </w:r>
            <w:r w:rsidRPr="00E16BA2">
              <w:rPr>
                <w:rStyle w:val="2f0"/>
                <w:rFonts w:ascii="Times New Roman" w:eastAsia="Calibri" w:hAnsi="Times New Roman" w:cs="Times New Roman"/>
                <w:color w:val="000000"/>
                <w:sz w:val="20"/>
                <w:szCs w:val="20"/>
                <w:lang w:eastAsia="ru-RU"/>
              </w:rPr>
              <w:t xml:space="preserve"> </w:t>
            </w:r>
            <w:r w:rsidR="00F70A56" w:rsidRPr="00E16BA2">
              <w:rPr>
                <w:rStyle w:val="2f0"/>
                <w:rFonts w:ascii="Times New Roman" w:eastAsia="Calibri" w:hAnsi="Times New Roman" w:cs="Times New Roman"/>
                <w:color w:val="000000"/>
                <w:sz w:val="20"/>
                <w:szCs w:val="20"/>
                <w:lang w:eastAsia="ru-RU"/>
              </w:rPr>
              <w:t>иным</w:t>
            </w:r>
            <w:r w:rsidR="00600962" w:rsidRPr="00E16BA2">
              <w:rPr>
                <w:rStyle w:val="2f0"/>
                <w:rFonts w:ascii="Times New Roman" w:eastAsia="Calibri" w:hAnsi="Times New Roman" w:cs="Times New Roman"/>
                <w:color w:val="000000"/>
                <w:sz w:val="20"/>
                <w:szCs w:val="20"/>
                <w:lang w:eastAsia="ru-RU"/>
              </w:rPr>
              <w:t xml:space="preserve"> </w:t>
            </w:r>
            <w:r w:rsidRPr="00E16BA2">
              <w:rPr>
                <w:rStyle w:val="2f0"/>
                <w:rFonts w:ascii="Times New Roman" w:eastAsia="Calibri" w:hAnsi="Times New Roman" w:cs="Times New Roman"/>
                <w:color w:val="000000"/>
                <w:sz w:val="20"/>
                <w:szCs w:val="20"/>
                <w:lang w:eastAsia="ru-RU"/>
              </w:rPr>
              <w:t>метод</w:t>
            </w:r>
            <w:r w:rsidR="00600962" w:rsidRPr="00E16BA2">
              <w:rPr>
                <w:rStyle w:val="2f0"/>
                <w:rFonts w:ascii="Times New Roman" w:eastAsia="Calibri" w:hAnsi="Times New Roman" w:cs="Times New Roman"/>
                <w:color w:val="000000"/>
                <w:sz w:val="20"/>
                <w:szCs w:val="20"/>
                <w:lang w:eastAsia="ru-RU"/>
              </w:rPr>
              <w:t>ом</w:t>
            </w:r>
            <w:r w:rsidRPr="00E16BA2">
              <w:rPr>
                <w:rStyle w:val="2f0"/>
                <w:rFonts w:ascii="Times New Roman" w:eastAsia="Calibri" w:hAnsi="Times New Roman" w:cs="Times New Roman"/>
                <w:color w:val="000000"/>
                <w:sz w:val="20"/>
                <w:szCs w:val="20"/>
                <w:lang w:eastAsia="ru-RU"/>
              </w:rPr>
              <w:t xml:space="preserve"> </w:t>
            </w:r>
          </w:p>
        </w:tc>
      </w:tr>
      <w:tr w:rsidR="0024495D" w:rsidRPr="00CD6114" w14:paraId="1F168F59" w14:textId="77777777" w:rsidTr="00914A56">
        <w:trPr>
          <w:trHeight w:val="183"/>
        </w:trPr>
        <w:tc>
          <w:tcPr>
            <w:tcW w:w="540" w:type="pct"/>
            <w:vMerge w:val="restart"/>
            <w:vAlign w:val="center"/>
          </w:tcPr>
          <w:p w14:paraId="27C1A0DA" w14:textId="1822430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4206EF49" w14:textId="12214B18"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
                <w:bCs/>
                <w:sz w:val="20"/>
                <w:szCs w:val="20"/>
                <w:lang w:eastAsia="ru-RU"/>
              </w:rPr>
              <w:t>Форма, сроки и порядок оплаты поставки, оказания услуг, выполнения работ</w:t>
            </w:r>
          </w:p>
        </w:tc>
      </w:tr>
      <w:tr w:rsidR="0024495D" w:rsidRPr="00CD6114" w14:paraId="228383AD" w14:textId="77777777" w:rsidTr="005660A5">
        <w:trPr>
          <w:trHeight w:val="182"/>
        </w:trPr>
        <w:tc>
          <w:tcPr>
            <w:tcW w:w="540" w:type="pct"/>
            <w:vMerge/>
            <w:vAlign w:val="center"/>
          </w:tcPr>
          <w:p w14:paraId="7CEF6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71DEFC1" w14:textId="53E0FE2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bCs/>
                <w:sz w:val="20"/>
                <w:szCs w:val="20"/>
                <w:lang w:eastAsia="ru-RU"/>
              </w:rPr>
              <w:t>В соответствии с проектом договора</w:t>
            </w:r>
            <w:r w:rsidR="00C1140E" w:rsidRPr="004D717D">
              <w:rPr>
                <w:rFonts w:ascii="Times New Roman" w:eastAsia="Times New Roman" w:hAnsi="Times New Roman" w:cs="Times New Roman"/>
                <w:bCs/>
                <w:sz w:val="20"/>
                <w:szCs w:val="20"/>
                <w:lang w:eastAsia="ru-RU"/>
              </w:rPr>
              <w:t xml:space="preserve"> (</w:t>
            </w:r>
            <w:r w:rsidR="00BF5CF1" w:rsidRPr="004D717D">
              <w:rPr>
                <w:rFonts w:ascii="Times New Roman" w:eastAsia="Times New Roman" w:hAnsi="Times New Roman" w:cs="Times New Roman"/>
                <w:bCs/>
                <w:sz w:val="20"/>
                <w:szCs w:val="20"/>
                <w:lang w:eastAsia="ru-RU"/>
              </w:rPr>
              <w:t>прилагается отдельным файлом</w:t>
            </w:r>
            <w:r w:rsidR="00C1140E" w:rsidRPr="004D717D">
              <w:rPr>
                <w:rFonts w:ascii="Times New Roman" w:eastAsia="Times New Roman" w:hAnsi="Times New Roman" w:cs="Times New Roman"/>
                <w:bCs/>
                <w:sz w:val="20"/>
                <w:szCs w:val="20"/>
                <w:lang w:eastAsia="ru-RU"/>
              </w:rPr>
              <w:t>)</w:t>
            </w:r>
          </w:p>
        </w:tc>
      </w:tr>
      <w:tr w:rsidR="0024495D" w:rsidRPr="00CD6114" w14:paraId="1A55B0CB" w14:textId="77777777" w:rsidTr="00F73068">
        <w:trPr>
          <w:trHeight w:val="182"/>
        </w:trPr>
        <w:tc>
          <w:tcPr>
            <w:tcW w:w="540" w:type="pct"/>
            <w:vMerge w:val="restart"/>
            <w:vAlign w:val="center"/>
          </w:tcPr>
          <w:p w14:paraId="645A6A05" w14:textId="65FB7755"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7BA23EF1" w14:textId="7F5A79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r>
      <w:tr w:rsidR="0024495D" w:rsidRPr="00CD6114" w14:paraId="7200238A" w14:textId="77777777" w:rsidTr="005660A5">
        <w:trPr>
          <w:trHeight w:val="182"/>
        </w:trPr>
        <w:tc>
          <w:tcPr>
            <w:tcW w:w="540" w:type="pct"/>
            <w:vMerge/>
            <w:vAlign w:val="center"/>
          </w:tcPr>
          <w:p w14:paraId="646C1E5B"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2D57542" w14:textId="5A4F576D"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применяется</w:t>
            </w:r>
          </w:p>
        </w:tc>
      </w:tr>
      <w:tr w:rsidR="0024495D" w:rsidRPr="00CD6114" w14:paraId="745B4EF2" w14:textId="77777777" w:rsidTr="00894AA9">
        <w:trPr>
          <w:trHeight w:val="182"/>
        </w:trPr>
        <w:tc>
          <w:tcPr>
            <w:tcW w:w="540" w:type="pct"/>
            <w:vMerge w:val="restart"/>
            <w:vAlign w:val="center"/>
          </w:tcPr>
          <w:p w14:paraId="5C333C48" w14:textId="4533ACC9"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349C89B2" w14:textId="0A591972"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Сведения о валюте, используемой для формирования цены договора и расчетов с поставщиками (подрядчиками, исполнителями)</w:t>
            </w:r>
          </w:p>
        </w:tc>
      </w:tr>
      <w:tr w:rsidR="0024495D" w:rsidRPr="00CD6114" w14:paraId="4DFBE685" w14:textId="77777777" w:rsidTr="005660A5">
        <w:trPr>
          <w:trHeight w:val="182"/>
        </w:trPr>
        <w:tc>
          <w:tcPr>
            <w:tcW w:w="540" w:type="pct"/>
            <w:vMerge/>
            <w:vAlign w:val="center"/>
          </w:tcPr>
          <w:p w14:paraId="6DF09F9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3271921" w14:textId="78C7E3FD" w:rsidR="0024495D" w:rsidRPr="004D717D" w:rsidRDefault="00C1140E" w:rsidP="00C1140E">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sz w:val="20"/>
                <w:szCs w:val="20"/>
                <w:lang w:eastAsia="ru-RU"/>
              </w:rPr>
              <w:t>Валютой, используемой для формирования цены договора и расчетов с поставщиками (исполнителями, подрядчиками) является рубль Российской Федерации. При оплате заключенного договора иностранная валюта не используется</w:t>
            </w:r>
          </w:p>
        </w:tc>
      </w:tr>
      <w:tr w:rsidR="0024495D" w:rsidRPr="00CD6114" w14:paraId="38B2D258" w14:textId="77777777" w:rsidTr="00F73068">
        <w:trPr>
          <w:trHeight w:val="182"/>
        </w:trPr>
        <w:tc>
          <w:tcPr>
            <w:tcW w:w="540" w:type="pct"/>
            <w:vMerge w:val="restart"/>
            <w:vAlign w:val="center"/>
          </w:tcPr>
          <w:p w14:paraId="6C82918A" w14:textId="2CF0CD86"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6816406F" w14:textId="15BF4D2B"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Порядок и сроки внесения изменений в извещение о закупке и (или) документацию о </w:t>
            </w:r>
            <w:r w:rsidRPr="004D717D">
              <w:rPr>
                <w:rFonts w:ascii="Times New Roman" w:eastAsia="Times New Roman" w:hAnsi="Times New Roman" w:cs="Times New Roman"/>
                <w:b/>
                <w:sz w:val="20"/>
                <w:szCs w:val="20"/>
                <w:lang w:eastAsia="ru-RU"/>
              </w:rPr>
              <w:lastRenderedPageBreak/>
              <w:t>закупке, отмены закупки</w:t>
            </w:r>
          </w:p>
        </w:tc>
      </w:tr>
      <w:tr w:rsidR="0024495D" w:rsidRPr="00CD6114" w14:paraId="73867470" w14:textId="77777777" w:rsidTr="005660A5">
        <w:trPr>
          <w:trHeight w:val="182"/>
        </w:trPr>
        <w:tc>
          <w:tcPr>
            <w:tcW w:w="540" w:type="pct"/>
            <w:vMerge/>
            <w:vAlign w:val="center"/>
          </w:tcPr>
          <w:p w14:paraId="3F3C42A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52059CA" w14:textId="77777777" w:rsidR="0024495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Изменения, вносимые в извещение об осуществлении конкурентной закупки, документацию о конкурентной закупке, разъяснения положений документации о конкурентной закупке размещаются заказчиком в единой информационной системе, на официальном сайте, за исключением случаев, предусмотренных Федеральным законом № 223-ФЗ, не позднее чем в течение трех дней со дня принятия решения о внесении указанных изменений, предоставления указанных разъяснений.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2F99F615" w14:textId="77777777" w:rsidR="004D0B9F" w:rsidRDefault="004D0B9F" w:rsidP="004D0B9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40823D40" w14:textId="77777777" w:rsidR="004D0B9F" w:rsidRDefault="004D0B9F" w:rsidP="004D0B9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Решение об отмене конкурентной закупки размещается в единой информационной системе в день принятия этого решения.</w:t>
            </w:r>
          </w:p>
          <w:p w14:paraId="05D5BB7E" w14:textId="5F748DE0" w:rsidR="004D0B9F" w:rsidRPr="004D717D" w:rsidRDefault="004D0B9F" w:rsidP="004D0B9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По истечении срока отмены конкурентной закупки в соответствии с частью 5 статьи 3.2 Федерального закона № 223-ФЗ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495D" w:rsidRPr="00CD6114" w14:paraId="16A15C74" w14:textId="77777777" w:rsidTr="00F73068">
        <w:trPr>
          <w:trHeight w:val="182"/>
        </w:trPr>
        <w:tc>
          <w:tcPr>
            <w:tcW w:w="540" w:type="pct"/>
            <w:vMerge w:val="restart"/>
            <w:vAlign w:val="center"/>
          </w:tcPr>
          <w:p w14:paraId="706C4D03" w14:textId="591516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1</w:t>
            </w:r>
          </w:p>
        </w:tc>
        <w:tc>
          <w:tcPr>
            <w:tcW w:w="4460" w:type="pct"/>
            <w:shd w:val="clear" w:color="auto" w:fill="D9E2F3" w:themeFill="accent1" w:themeFillTint="33"/>
            <w:vAlign w:val="center"/>
          </w:tcPr>
          <w:p w14:paraId="05D34F99" w14:textId="285693A5"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Формы, порядок, дата и время окончания срока предоставления участникам закупки разъяснений положений документации о закупке</w:t>
            </w:r>
          </w:p>
        </w:tc>
      </w:tr>
      <w:tr w:rsidR="0024495D" w:rsidRPr="00CD6114" w14:paraId="3EBFAE9A" w14:textId="77777777" w:rsidTr="005660A5">
        <w:trPr>
          <w:trHeight w:val="182"/>
        </w:trPr>
        <w:tc>
          <w:tcPr>
            <w:tcW w:w="540" w:type="pct"/>
            <w:vMerge/>
            <w:vAlign w:val="center"/>
          </w:tcPr>
          <w:p w14:paraId="476486A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7EFBAC56"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Любой участник закупки вправе направить Заказчику в порядке, предусмотренном Федеральным законом № 223-ФЗ и Положением о закупке, запрос о даче разъяснений положений извещения о закупке и (или) документации о закупке (далее – запрос).</w:t>
            </w:r>
          </w:p>
          <w:p w14:paraId="180F5EEC"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направляется в форме электронного документа, подписанного усиленной квалифицированной подписью лица, имеющего право действовать от имени участника такой закупки.</w:t>
            </w:r>
          </w:p>
          <w:p w14:paraId="20B94AFE" w14:textId="27591616" w:rsidR="0024495D" w:rsidRPr="004D717D" w:rsidRDefault="00B87E5B"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B87E5B">
              <w:rPr>
                <w:rFonts w:ascii="Times New Roman" w:eastAsia="Times New Roman" w:hAnsi="Times New Roman" w:cs="Times New Roman"/>
                <w:bCs/>
                <w:sz w:val="20"/>
                <w:szCs w:val="20"/>
                <w:lang w:eastAsia="ru-RU"/>
              </w:rPr>
              <w:t>В течение трех рабочих дней с даты поступления запроса,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p>
          <w:p w14:paraId="7F7EC22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p w14:paraId="768DF367" w14:textId="73D3619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Запрос и разъяснения положений документации о закупке направляются/размещаются в соответствии с регламентом ЭТП.</w:t>
            </w:r>
          </w:p>
        </w:tc>
      </w:tr>
      <w:tr w:rsidR="0024495D" w:rsidRPr="00CD6114" w14:paraId="0D9FDB37" w14:textId="77777777" w:rsidTr="00F73068">
        <w:trPr>
          <w:trHeight w:val="182"/>
        </w:trPr>
        <w:tc>
          <w:tcPr>
            <w:tcW w:w="540" w:type="pct"/>
            <w:vMerge w:val="restart"/>
            <w:vAlign w:val="center"/>
          </w:tcPr>
          <w:p w14:paraId="6CC424B8" w14:textId="514A8579"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BC19C8F" w14:textId="5018527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Возможность заказчика заключить договор с несколькими участниками</w:t>
            </w:r>
          </w:p>
        </w:tc>
      </w:tr>
      <w:tr w:rsidR="0024495D" w:rsidRPr="00CD6114" w14:paraId="3E7A0C0A" w14:textId="77777777" w:rsidTr="005660A5">
        <w:trPr>
          <w:trHeight w:val="182"/>
        </w:trPr>
        <w:tc>
          <w:tcPr>
            <w:tcW w:w="540" w:type="pct"/>
            <w:vMerge/>
            <w:vAlign w:val="center"/>
          </w:tcPr>
          <w:p w14:paraId="48A98879"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AE56C57" w14:textId="1A8594F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предусмотрена</w:t>
            </w:r>
          </w:p>
        </w:tc>
      </w:tr>
      <w:tr w:rsidR="0024495D" w:rsidRPr="00CD6114" w14:paraId="73561BC1" w14:textId="77777777" w:rsidTr="00F73068">
        <w:trPr>
          <w:trHeight w:val="182"/>
        </w:trPr>
        <w:tc>
          <w:tcPr>
            <w:tcW w:w="540" w:type="pct"/>
            <w:vMerge w:val="restart"/>
            <w:vAlign w:val="center"/>
          </w:tcPr>
          <w:p w14:paraId="05A22C8C" w14:textId="23112C62"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3993BA12" w14:textId="6CC926C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Срок подписания договора участником закупки, с которым заключается договор</w:t>
            </w:r>
          </w:p>
        </w:tc>
      </w:tr>
      <w:tr w:rsidR="0024495D" w:rsidRPr="00CD6114" w14:paraId="011E8446" w14:textId="77777777" w:rsidTr="005660A5">
        <w:trPr>
          <w:trHeight w:val="182"/>
        </w:trPr>
        <w:tc>
          <w:tcPr>
            <w:tcW w:w="540" w:type="pct"/>
            <w:vMerge/>
            <w:vAlign w:val="center"/>
          </w:tcPr>
          <w:p w14:paraId="4973A570"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9E4618A"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Срок заключения договора при осуществлении закупки должен составлять не менее 10 (десяти) и не более 20 (двадцати)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w:t>
            </w:r>
          </w:p>
          <w:p w14:paraId="749E89EF" w14:textId="797EE3D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В указанных случаях договор должен быть заключен не позднее чем через 5 (пять) дней со дня вступления в силу решения антимонопольного органа или судебного акта, предусматривающего заключение договора.</w:t>
            </w:r>
          </w:p>
        </w:tc>
      </w:tr>
      <w:tr w:rsidR="0024495D" w:rsidRPr="00CD6114" w14:paraId="0FC6DD8B" w14:textId="77777777" w:rsidTr="00F73068">
        <w:trPr>
          <w:trHeight w:val="182"/>
        </w:trPr>
        <w:tc>
          <w:tcPr>
            <w:tcW w:w="540" w:type="pct"/>
            <w:vMerge w:val="restart"/>
            <w:vAlign w:val="center"/>
          </w:tcPr>
          <w:p w14:paraId="00E0E94A" w14:textId="13B41A0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F6278F3" w14:textId="27F6A298"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Предоставление закупочной документации</w:t>
            </w:r>
          </w:p>
        </w:tc>
      </w:tr>
      <w:tr w:rsidR="0024495D" w:rsidRPr="00CD6114" w14:paraId="7C80354F" w14:textId="77777777" w:rsidTr="005660A5">
        <w:trPr>
          <w:trHeight w:val="182"/>
        </w:trPr>
        <w:tc>
          <w:tcPr>
            <w:tcW w:w="540" w:type="pct"/>
            <w:vMerge/>
            <w:vAlign w:val="center"/>
          </w:tcPr>
          <w:p w14:paraId="5B2DE5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ACD2E91" w14:textId="065335EF" w:rsidR="0024495D" w:rsidRPr="004D717D" w:rsidRDefault="0024495D"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Размещенные на официальном сайте и на сайте электронной торговой площадки в соответствии с Федеральным законом № 223-ФЗ и положением о закупке информация о закупке, доступна для ознакомления без взимания платы.</w:t>
            </w:r>
          </w:p>
        </w:tc>
      </w:tr>
      <w:tr w:rsidR="0024495D" w:rsidRPr="00CD6114" w14:paraId="230E624B" w14:textId="77777777" w:rsidTr="00894AA9">
        <w:trPr>
          <w:trHeight w:val="182"/>
        </w:trPr>
        <w:tc>
          <w:tcPr>
            <w:tcW w:w="540" w:type="pct"/>
            <w:vMerge w:val="restart"/>
            <w:vAlign w:val="center"/>
          </w:tcPr>
          <w:p w14:paraId="41D6A0BE" w14:textId="2BDF11D5"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1E18093" w14:textId="2681079C"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заявки на участие в закупке</w:t>
            </w:r>
          </w:p>
        </w:tc>
      </w:tr>
      <w:tr w:rsidR="0024495D" w:rsidRPr="002F221F" w14:paraId="7DB3F4B9" w14:textId="77777777" w:rsidTr="005660A5">
        <w:trPr>
          <w:trHeight w:val="182"/>
        </w:trPr>
        <w:tc>
          <w:tcPr>
            <w:tcW w:w="540" w:type="pct"/>
            <w:vMerge/>
            <w:vAlign w:val="center"/>
          </w:tcPr>
          <w:p w14:paraId="79DD976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45057706" w14:textId="627AF8CF" w:rsidR="0024495D" w:rsidRPr="004D717D" w:rsidRDefault="002F221F" w:rsidP="0024495D">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2F221F">
              <w:rPr>
                <w:rFonts w:ascii="Times New Roman" w:eastAsia="Times New Roman" w:hAnsi="Times New Roman" w:cs="Times New Roman"/>
                <w:bCs/>
                <w:sz w:val="20"/>
                <w:szCs w:val="20"/>
                <w:lang w:eastAsia="ru-RU"/>
              </w:rPr>
              <w:t>е установлено</w:t>
            </w:r>
          </w:p>
        </w:tc>
      </w:tr>
      <w:tr w:rsidR="0024495D" w:rsidRPr="00CD6114" w14:paraId="7F0A1AEF" w14:textId="77777777" w:rsidTr="00894AA9">
        <w:trPr>
          <w:trHeight w:val="182"/>
        </w:trPr>
        <w:tc>
          <w:tcPr>
            <w:tcW w:w="540" w:type="pct"/>
            <w:vMerge w:val="restart"/>
            <w:vAlign w:val="center"/>
          </w:tcPr>
          <w:p w14:paraId="72E7797B" w14:textId="6D73C09A"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352C4970" w14:textId="312428B4"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исполнения договора</w:t>
            </w:r>
          </w:p>
        </w:tc>
      </w:tr>
      <w:tr w:rsidR="002F221F" w:rsidRPr="00CD6114" w14:paraId="7E7796E9" w14:textId="77777777" w:rsidTr="005660A5">
        <w:trPr>
          <w:trHeight w:val="182"/>
        </w:trPr>
        <w:tc>
          <w:tcPr>
            <w:tcW w:w="540" w:type="pct"/>
            <w:vMerge/>
            <w:vAlign w:val="center"/>
          </w:tcPr>
          <w:p w14:paraId="41B84D71" w14:textId="77777777" w:rsidR="002F221F" w:rsidRPr="004D717D" w:rsidRDefault="002F221F" w:rsidP="002F221F">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42BE43" w14:textId="77777777" w:rsidR="002F221F" w:rsidRPr="00134AEA" w:rsidRDefault="00263A7C" w:rsidP="002F221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color w:val="0070C0"/>
                <w:sz w:val="20"/>
                <w:szCs w:val="20"/>
                <w:lang w:eastAsia="ru-RU"/>
              </w:rPr>
            </w:pPr>
            <w:bookmarkStart w:id="0" w:name="_GoBack"/>
            <w:r w:rsidRPr="00134AEA">
              <w:rPr>
                <w:rFonts w:ascii="Times New Roman" w:eastAsia="Times New Roman" w:hAnsi="Times New Roman" w:cs="Times New Roman"/>
                <w:bCs/>
                <w:color w:val="0070C0"/>
                <w:sz w:val="20"/>
                <w:szCs w:val="20"/>
                <w:lang w:eastAsia="ru-RU"/>
              </w:rPr>
              <w:t>Установлено в размере 10% от начальной (максимальной) цены договора и составляет 7 104 938,40руб.</w:t>
            </w:r>
          </w:p>
          <w:bookmarkEnd w:id="0"/>
          <w:p w14:paraId="072664A9" w14:textId="1D82FA9D"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1. </w:t>
            </w:r>
            <w:r w:rsidRPr="00263A7C">
              <w:rPr>
                <w:rFonts w:ascii="Times New Roman" w:eastAsia="Times New Roman" w:hAnsi="Times New Roman" w:cs="Times New Roman"/>
                <w:bCs/>
                <w:sz w:val="20"/>
                <w:szCs w:val="20"/>
                <w:lang w:eastAsia="ru-RU"/>
              </w:rPr>
              <w:t>Формы обеспечения договора:</w:t>
            </w:r>
          </w:p>
          <w:p w14:paraId="66F04B48"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proofErr w:type="gramStart"/>
            <w:r w:rsidRPr="00263A7C">
              <w:rPr>
                <w:rFonts w:ascii="Times New Roman" w:eastAsia="Times New Roman" w:hAnsi="Times New Roman" w:cs="Times New Roman"/>
                <w:bCs/>
                <w:sz w:val="20"/>
                <w:szCs w:val="20"/>
                <w:lang w:eastAsia="ru-RU"/>
              </w:rPr>
              <w:t>а)</w:t>
            </w:r>
            <w:r w:rsidRPr="00263A7C">
              <w:rPr>
                <w:rFonts w:ascii="Times New Roman" w:eastAsia="Times New Roman" w:hAnsi="Times New Roman" w:cs="Times New Roman"/>
                <w:bCs/>
                <w:sz w:val="20"/>
                <w:szCs w:val="20"/>
                <w:lang w:eastAsia="ru-RU"/>
              </w:rPr>
              <w:tab/>
            </w:r>
            <w:proofErr w:type="gramEnd"/>
            <w:r w:rsidRPr="00263A7C">
              <w:rPr>
                <w:rFonts w:ascii="Times New Roman" w:eastAsia="Times New Roman" w:hAnsi="Times New Roman" w:cs="Times New Roman"/>
                <w:bCs/>
                <w:sz w:val="20"/>
                <w:szCs w:val="20"/>
                <w:lang w:eastAsia="ru-RU"/>
              </w:rPr>
              <w:t>безотзывная банковская или независимая гарантия;</w:t>
            </w:r>
          </w:p>
          <w:p w14:paraId="2B850996"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proofErr w:type="gramStart"/>
            <w:r w:rsidRPr="00263A7C">
              <w:rPr>
                <w:rFonts w:ascii="Times New Roman" w:eastAsia="Times New Roman" w:hAnsi="Times New Roman" w:cs="Times New Roman"/>
                <w:bCs/>
                <w:sz w:val="20"/>
                <w:szCs w:val="20"/>
                <w:lang w:eastAsia="ru-RU"/>
              </w:rPr>
              <w:t>б)</w:t>
            </w:r>
            <w:r w:rsidRPr="00263A7C">
              <w:rPr>
                <w:rFonts w:ascii="Times New Roman" w:eastAsia="Times New Roman" w:hAnsi="Times New Roman" w:cs="Times New Roman"/>
                <w:bCs/>
                <w:sz w:val="20"/>
                <w:szCs w:val="20"/>
                <w:lang w:eastAsia="ru-RU"/>
              </w:rPr>
              <w:tab/>
            </w:r>
            <w:proofErr w:type="gramEnd"/>
            <w:r w:rsidRPr="00263A7C">
              <w:rPr>
                <w:rFonts w:ascii="Times New Roman" w:eastAsia="Times New Roman" w:hAnsi="Times New Roman" w:cs="Times New Roman"/>
                <w:bCs/>
                <w:sz w:val="20"/>
                <w:szCs w:val="20"/>
                <w:lang w:eastAsia="ru-RU"/>
              </w:rPr>
              <w:t>денежные средства (перечисляются заказчику или организатору закупки (согласно указанию, в закупочной документации);</w:t>
            </w:r>
          </w:p>
          <w:p w14:paraId="27547788" w14:textId="29CD7FB5" w:rsid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Способ обеспечения исполнения договора определяется участником закупки, с которым </w:t>
            </w:r>
            <w:r w:rsidRPr="00263A7C">
              <w:rPr>
                <w:rFonts w:ascii="Times New Roman" w:eastAsia="Times New Roman" w:hAnsi="Times New Roman" w:cs="Times New Roman"/>
                <w:bCs/>
                <w:sz w:val="20"/>
                <w:szCs w:val="20"/>
                <w:lang w:eastAsia="ru-RU"/>
              </w:rPr>
              <w:lastRenderedPageBreak/>
              <w:t>заключается договор, самостоятельно.</w:t>
            </w:r>
          </w:p>
          <w:p w14:paraId="205ADAA2" w14:textId="3D9E2022"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 О</w:t>
            </w:r>
            <w:r w:rsidRPr="00263A7C">
              <w:rPr>
                <w:rFonts w:ascii="Times New Roman" w:eastAsia="Times New Roman" w:hAnsi="Times New Roman" w:cs="Times New Roman"/>
                <w:bCs/>
                <w:sz w:val="20"/>
                <w:szCs w:val="20"/>
                <w:lang w:eastAsia="ru-RU"/>
              </w:rPr>
              <w:t>беспечение предоставляется лицом, с которым заключается договор, до даты заключения договора.</w:t>
            </w:r>
          </w:p>
          <w:p w14:paraId="58823385" w14:textId="15F679E3"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r w:rsidRPr="00263A7C">
              <w:rPr>
                <w:rFonts w:ascii="Times New Roman" w:eastAsia="Times New Roman" w:hAnsi="Times New Roman" w:cs="Times New Roman"/>
                <w:bCs/>
                <w:sz w:val="20"/>
                <w:szCs w:val="20"/>
                <w:lang w:eastAsia="ru-RU"/>
              </w:rPr>
              <w:t>. Обязательства участника закупки, связанные с исполнением договора, включают:</w:t>
            </w:r>
          </w:p>
          <w:p w14:paraId="15FF57C6"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обязательство исполнить договор на условиях, указанных договоре, в том числе по срокам исполнения договора (этапов договора);</w:t>
            </w:r>
          </w:p>
          <w:p w14:paraId="7FD71454"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 обязательство не предоставлять обеспечения исполнения договора в виде банковской гарантии, полученной не в самом учреждении банка, а у посредников или при помощи посредников. Всю ответственность за предоставление ложных банковских гарантий несет участник закупки, предоставивший такую банковскую гарантию в качестве обеспечения исполнения договора. </w:t>
            </w:r>
          </w:p>
          <w:p w14:paraId="7933CCB4"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Заказчик вправе проверить подлинность предоставленной банковской гарантии на любом этапе: с момента предоставления банковской гарантии на стадии заключения договора до момента полного исполнения обязательств сторонами и/или истечения срока действия договора. </w:t>
            </w:r>
          </w:p>
          <w:p w14:paraId="53410EB3" w14:textId="66923234"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r w:rsidRPr="00263A7C">
              <w:rPr>
                <w:rFonts w:ascii="Times New Roman" w:eastAsia="Times New Roman" w:hAnsi="Times New Roman" w:cs="Times New Roman"/>
                <w:bCs/>
                <w:sz w:val="20"/>
                <w:szCs w:val="20"/>
                <w:lang w:eastAsia="ru-RU"/>
              </w:rPr>
              <w:t>. Заказчик удерживает (не возвращает) сумму обеспечения исполнения договора в случаях невыполнения участником закупки, с которым заключается договор, обязательств, предусмотренных п. 6.4.17.8 Положения.</w:t>
            </w:r>
          </w:p>
          <w:p w14:paraId="3CA36E02" w14:textId="4C3CF95B" w:rsid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r w:rsidRPr="00263A7C">
              <w:rPr>
                <w:rFonts w:ascii="Times New Roman" w:eastAsia="Times New Roman" w:hAnsi="Times New Roman" w:cs="Times New Roman"/>
                <w:bCs/>
                <w:sz w:val="20"/>
                <w:szCs w:val="20"/>
                <w:lang w:eastAsia="ru-RU"/>
              </w:rPr>
              <w:t>. При полном и надлежащем выполнении участником закупки, с которым заключен договор, всех условий договора обеспечение исполнения договора возвращается не позднее 30 рабочих дней с момента подписания итогового документа о приемке Заказчиком.</w:t>
            </w:r>
          </w:p>
          <w:p w14:paraId="317B4E89" w14:textId="7A1F8E2E"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r w:rsidRPr="00263A7C">
              <w:rPr>
                <w:rFonts w:ascii="Times New Roman" w:eastAsia="Times New Roman" w:hAnsi="Times New Roman" w:cs="Times New Roman"/>
                <w:bCs/>
                <w:sz w:val="20"/>
                <w:szCs w:val="20"/>
                <w:lang w:eastAsia="ru-RU"/>
              </w:rPr>
              <w:t xml:space="preserve">. </w:t>
            </w:r>
            <w:r>
              <w:rPr>
                <w:rFonts w:ascii="Times New Roman" w:eastAsia="Times New Roman" w:hAnsi="Times New Roman" w:cs="Times New Roman"/>
                <w:bCs/>
                <w:sz w:val="20"/>
                <w:szCs w:val="20"/>
                <w:lang w:eastAsia="ru-RU"/>
              </w:rPr>
              <w:t>Банковская/</w:t>
            </w:r>
            <w:r w:rsidRPr="00263A7C">
              <w:rPr>
                <w:rFonts w:ascii="Times New Roman" w:eastAsia="Times New Roman" w:hAnsi="Times New Roman" w:cs="Times New Roman"/>
                <w:bCs/>
                <w:sz w:val="20"/>
                <w:szCs w:val="20"/>
                <w:lang w:eastAsia="ru-RU"/>
              </w:rPr>
              <w:t>независимая гарантия должна отвечать, как минимум следующим требованиям:</w:t>
            </w:r>
          </w:p>
          <w:p w14:paraId="6280B5E2" w14:textId="77777777"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а. должна быть безотзывной;</w:t>
            </w:r>
          </w:p>
          <w:p w14:paraId="7ECE9051" w14:textId="02D5F15A"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б. срок действия независимой</w:t>
            </w:r>
            <w:r>
              <w:rPr>
                <w:rFonts w:ascii="Times New Roman" w:eastAsia="Times New Roman" w:hAnsi="Times New Roman" w:cs="Times New Roman"/>
                <w:bCs/>
                <w:sz w:val="20"/>
                <w:szCs w:val="20"/>
                <w:lang w:eastAsia="ru-RU"/>
              </w:rPr>
              <w:t>/банковской</w:t>
            </w:r>
            <w:r w:rsidRPr="00263A7C">
              <w:rPr>
                <w:rFonts w:ascii="Times New Roman" w:eastAsia="Times New Roman" w:hAnsi="Times New Roman" w:cs="Times New Roman"/>
                <w:bCs/>
                <w:sz w:val="20"/>
                <w:szCs w:val="20"/>
                <w:lang w:eastAsia="ru-RU"/>
              </w:rPr>
              <w:t xml:space="preserve"> гарантии должен оканчиваться не ранее одного месяца с момента исполнения поставщиком своих обязательств;</w:t>
            </w:r>
          </w:p>
          <w:p w14:paraId="55835EDF" w14:textId="2F737B4D"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в. </w:t>
            </w:r>
            <w:r>
              <w:rPr>
                <w:rFonts w:ascii="Times New Roman" w:eastAsia="Times New Roman" w:hAnsi="Times New Roman" w:cs="Times New Roman"/>
                <w:bCs/>
                <w:sz w:val="20"/>
                <w:szCs w:val="20"/>
                <w:lang w:eastAsia="ru-RU"/>
              </w:rPr>
              <w:t>Банковская/н</w:t>
            </w:r>
            <w:r w:rsidRPr="00263A7C">
              <w:rPr>
                <w:rFonts w:ascii="Times New Roman" w:eastAsia="Times New Roman" w:hAnsi="Times New Roman" w:cs="Times New Roman"/>
                <w:bCs/>
                <w:sz w:val="20"/>
                <w:szCs w:val="20"/>
                <w:lang w:eastAsia="ru-RU"/>
              </w:rPr>
              <w:t>езависимая гарантия должна быть выдана гарантом,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2BDB7D23" w14:textId="4A5BF9EB" w:rsidR="00263A7C" w:rsidRP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 xml:space="preserve">г. сумма </w:t>
            </w:r>
            <w:r>
              <w:rPr>
                <w:rFonts w:ascii="Times New Roman" w:eastAsia="Times New Roman" w:hAnsi="Times New Roman" w:cs="Times New Roman"/>
                <w:bCs/>
                <w:sz w:val="20"/>
                <w:szCs w:val="20"/>
                <w:lang w:eastAsia="ru-RU"/>
              </w:rPr>
              <w:t>банковской/</w:t>
            </w:r>
            <w:r w:rsidRPr="00263A7C">
              <w:rPr>
                <w:rFonts w:ascii="Times New Roman" w:eastAsia="Times New Roman" w:hAnsi="Times New Roman" w:cs="Times New Roman"/>
                <w:bCs/>
                <w:sz w:val="20"/>
                <w:szCs w:val="20"/>
                <w:lang w:eastAsia="ru-RU"/>
              </w:rPr>
              <w:t>независимой гарантии должна быть не менее суммы обеспечения исполнения договора;</w:t>
            </w:r>
          </w:p>
          <w:p w14:paraId="73CA0017" w14:textId="77777777" w:rsidR="00263A7C"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263A7C">
              <w:rPr>
                <w:rFonts w:ascii="Times New Roman" w:eastAsia="Times New Roman" w:hAnsi="Times New Roman" w:cs="Times New Roman"/>
                <w:bCs/>
                <w:sz w:val="20"/>
                <w:szCs w:val="20"/>
                <w:lang w:eastAsia="ru-RU"/>
              </w:rPr>
              <w:t>д. независимая гарантия должна содержать обязательства принципала, надлежащее исполнение которых обеспечивается независимой гарантией, включая ссылку на конкретную процедуру закупки, по итогам которой будет заключен такой договор</w:t>
            </w:r>
            <w:r>
              <w:rPr>
                <w:rFonts w:ascii="Times New Roman" w:eastAsia="Times New Roman" w:hAnsi="Times New Roman" w:cs="Times New Roman"/>
                <w:bCs/>
                <w:sz w:val="20"/>
                <w:szCs w:val="20"/>
                <w:lang w:eastAsia="ru-RU"/>
              </w:rPr>
              <w:t>.</w:t>
            </w:r>
          </w:p>
          <w:p w14:paraId="6C553DD0" w14:textId="77777777" w:rsidR="00664952" w:rsidRPr="00B30431" w:rsidRDefault="00664952" w:rsidP="0066495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7. Банковские реквизиты для внесения денежных средств в качестве обеспечения исполнения договора:</w:t>
            </w:r>
          </w:p>
          <w:p w14:paraId="1D314CD3" w14:textId="77777777" w:rsidR="00664952" w:rsidRPr="00B30431" w:rsidRDefault="00664952" w:rsidP="0066495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р/</w:t>
            </w:r>
            <w:proofErr w:type="spellStart"/>
            <w:r w:rsidRPr="00B30431">
              <w:rPr>
                <w:rFonts w:ascii="Times New Roman" w:eastAsia="Times New Roman" w:hAnsi="Times New Roman" w:cs="Times New Roman"/>
                <w:bCs/>
                <w:sz w:val="20"/>
                <w:szCs w:val="20"/>
                <w:lang w:eastAsia="ru-RU"/>
              </w:rPr>
              <w:t>сч</w:t>
            </w:r>
            <w:proofErr w:type="spellEnd"/>
            <w:r w:rsidRPr="00B30431">
              <w:rPr>
                <w:rFonts w:ascii="Times New Roman" w:eastAsia="Times New Roman" w:hAnsi="Times New Roman" w:cs="Times New Roman"/>
                <w:bCs/>
                <w:sz w:val="20"/>
                <w:szCs w:val="20"/>
                <w:lang w:eastAsia="ru-RU"/>
              </w:rPr>
              <w:t xml:space="preserve">. №40702810131000033703 </w:t>
            </w:r>
          </w:p>
          <w:p w14:paraId="075D02AA" w14:textId="77777777" w:rsidR="00664952" w:rsidRPr="00B30431" w:rsidRDefault="00664952" w:rsidP="0066495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КРАСНОЯРСКОЕ ОТДЕЛЕНИЕ №8646 ПАО СБЕРБАНК</w:t>
            </w:r>
          </w:p>
          <w:p w14:paraId="163BD63A" w14:textId="77777777" w:rsidR="00664952" w:rsidRPr="00B30431" w:rsidRDefault="00664952" w:rsidP="0066495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к/с 30101810800000000627</w:t>
            </w:r>
          </w:p>
          <w:p w14:paraId="61029D07" w14:textId="109637D4" w:rsidR="00263A7C" w:rsidRDefault="00664952" w:rsidP="0066495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B30431">
              <w:rPr>
                <w:rFonts w:ascii="Times New Roman" w:eastAsia="Times New Roman" w:hAnsi="Times New Roman" w:cs="Times New Roman"/>
                <w:bCs/>
                <w:sz w:val="20"/>
                <w:szCs w:val="20"/>
                <w:lang w:eastAsia="ru-RU"/>
              </w:rPr>
              <w:t>БИК 040407627</w:t>
            </w:r>
          </w:p>
          <w:p w14:paraId="567FC363" w14:textId="05030C7C" w:rsidR="00263A7C" w:rsidRPr="004D717D" w:rsidRDefault="00263A7C" w:rsidP="00263A7C">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p>
        </w:tc>
      </w:tr>
      <w:tr w:rsidR="0024495D" w:rsidRPr="00CD6114" w14:paraId="78358ACD" w14:textId="77777777" w:rsidTr="00894AA9">
        <w:trPr>
          <w:trHeight w:val="182"/>
        </w:trPr>
        <w:tc>
          <w:tcPr>
            <w:tcW w:w="540" w:type="pct"/>
            <w:vMerge w:val="restart"/>
            <w:vAlign w:val="center"/>
          </w:tcPr>
          <w:p w14:paraId="38B80917" w14:textId="771DC3A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1</w:t>
            </w:r>
            <w:r w:rsidR="00BE3719">
              <w:rPr>
                <w:rFonts w:ascii="Times New Roman" w:eastAsia="Times New Roman" w:hAnsi="Times New Roman" w:cs="Times New Roman"/>
                <w:b/>
                <w:sz w:val="20"/>
                <w:szCs w:val="20"/>
                <w:lang w:eastAsia="ru-RU"/>
              </w:rPr>
              <w:t>7</w:t>
            </w:r>
          </w:p>
        </w:tc>
        <w:tc>
          <w:tcPr>
            <w:tcW w:w="4460" w:type="pct"/>
            <w:shd w:val="clear" w:color="auto" w:fill="D9E2F3" w:themeFill="accent1" w:themeFillTint="33"/>
            <w:vAlign w:val="center"/>
          </w:tcPr>
          <w:p w14:paraId="0741891B" w14:textId="7C43F769"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Требования к обеспечению гарантийных обязательств</w:t>
            </w:r>
          </w:p>
        </w:tc>
      </w:tr>
      <w:tr w:rsidR="002F221F" w:rsidRPr="00CD6114" w14:paraId="11AEFA8A" w14:textId="77777777" w:rsidTr="005660A5">
        <w:trPr>
          <w:trHeight w:val="182"/>
        </w:trPr>
        <w:tc>
          <w:tcPr>
            <w:tcW w:w="540" w:type="pct"/>
            <w:vMerge/>
            <w:vAlign w:val="center"/>
          </w:tcPr>
          <w:p w14:paraId="391ACAF1" w14:textId="77777777" w:rsidR="002F221F" w:rsidRPr="004D717D" w:rsidRDefault="002F221F" w:rsidP="002F221F">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3E84BC1" w14:textId="3CE6A558" w:rsidR="002F221F" w:rsidRPr="004D717D" w:rsidRDefault="002F221F" w:rsidP="002F221F">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w:t>
            </w:r>
            <w:r w:rsidRPr="002F221F">
              <w:rPr>
                <w:rFonts w:ascii="Times New Roman" w:eastAsia="Times New Roman" w:hAnsi="Times New Roman" w:cs="Times New Roman"/>
                <w:bCs/>
                <w:sz w:val="20"/>
                <w:szCs w:val="20"/>
                <w:lang w:eastAsia="ru-RU"/>
              </w:rPr>
              <w:t>е установлено</w:t>
            </w:r>
          </w:p>
        </w:tc>
      </w:tr>
      <w:tr w:rsidR="0024495D" w:rsidRPr="00CD6114" w14:paraId="76299862" w14:textId="77777777" w:rsidTr="00894AA9">
        <w:tc>
          <w:tcPr>
            <w:tcW w:w="540" w:type="pct"/>
            <w:vMerge w:val="restart"/>
            <w:vAlign w:val="center"/>
          </w:tcPr>
          <w:p w14:paraId="1863B273" w14:textId="2FE8E051"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1</w:t>
            </w:r>
            <w:r w:rsidR="00BE3719">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43C1A026" w14:textId="0DAE718F" w:rsidR="0024495D" w:rsidRPr="004D717D" w:rsidRDefault="0024495D" w:rsidP="0024495D">
            <w:pPr>
              <w:widowControl w:val="0"/>
              <w:autoSpaceDE w:val="0"/>
              <w:autoSpaceDN w:val="0"/>
              <w:adjustRightInd w:val="0"/>
              <w:spacing w:after="0" w:line="240" w:lineRule="auto"/>
              <w:ind w:left="34"/>
              <w:contextualSpacing/>
              <w:jc w:val="center"/>
              <w:rPr>
                <w:rFonts w:ascii="Times New Roman" w:eastAsia="Times New Roman" w:hAnsi="Times New Roman" w:cs="Times New Roman"/>
                <w:sz w:val="20"/>
                <w:szCs w:val="20"/>
                <w:lang w:eastAsia="ru-RU"/>
              </w:rPr>
            </w:pPr>
            <w:r w:rsidRPr="004D717D">
              <w:rPr>
                <w:rFonts w:ascii="Times New Roman" w:eastAsia="Times New Roman" w:hAnsi="Times New Roman" w:cs="Times New Roman"/>
                <w:b/>
                <w:sz w:val="20"/>
                <w:szCs w:val="20"/>
                <w:lang w:eastAsia="ru-RU"/>
              </w:rPr>
              <w:t>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CD6114" w14:paraId="625864F3" w14:textId="77777777" w:rsidTr="005660A5">
        <w:trPr>
          <w:trHeight w:val="775"/>
        </w:trPr>
        <w:tc>
          <w:tcPr>
            <w:tcW w:w="540" w:type="pct"/>
            <w:vMerge/>
            <w:vAlign w:val="center"/>
          </w:tcPr>
          <w:p w14:paraId="1252910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1A44A" w14:textId="725BB9B4"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tc>
      </w:tr>
      <w:tr w:rsidR="0024495D" w:rsidRPr="00CD6114" w14:paraId="03AE8552" w14:textId="77777777" w:rsidTr="00894AA9">
        <w:tc>
          <w:tcPr>
            <w:tcW w:w="540" w:type="pct"/>
            <w:vMerge/>
            <w:vAlign w:val="center"/>
          </w:tcPr>
          <w:p w14:paraId="7425B5B6"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3B72C33A" w14:textId="563E6DEE" w:rsidR="0024495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Единые (обязательные) требования к участникам закупки:</w:t>
            </w:r>
          </w:p>
          <w:p w14:paraId="340C1608" w14:textId="4EB61130" w:rsidR="004A1AF2" w:rsidRDefault="004A1AF2"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p>
          <w:p w14:paraId="54C2F778" w14:textId="1B5CE45A"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1. соответствие участника закупок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  </w:t>
            </w:r>
          </w:p>
          <w:p w14:paraId="569CA975" w14:textId="003DDFCB"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2. </w:t>
            </w:r>
            <w:proofErr w:type="spellStart"/>
            <w:r w:rsidRPr="004A1AF2">
              <w:rPr>
                <w:rFonts w:ascii="Times New Roman" w:eastAsia="Times New Roman" w:hAnsi="Times New Roman" w:cs="Times New Roman"/>
                <w:bCs/>
                <w:sz w:val="20"/>
                <w:szCs w:val="20"/>
                <w:lang w:eastAsia="ru-RU"/>
              </w:rPr>
              <w:t>непроведение</w:t>
            </w:r>
            <w:proofErr w:type="spellEnd"/>
            <w:r w:rsidRPr="004A1AF2">
              <w:rPr>
                <w:rFonts w:ascii="Times New Roman" w:eastAsia="Times New Roman" w:hAnsi="Times New Roman" w:cs="Times New Roman"/>
                <w:bCs/>
                <w:sz w:val="20"/>
                <w:szCs w:val="20"/>
                <w:lang w:eastAsia="ru-RU"/>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531DD8CD" w14:textId="158317A7"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3. </w:t>
            </w:r>
            <w:proofErr w:type="spellStart"/>
            <w:r w:rsidRPr="004A1AF2">
              <w:rPr>
                <w:rFonts w:ascii="Times New Roman" w:eastAsia="Times New Roman" w:hAnsi="Times New Roman" w:cs="Times New Roman"/>
                <w:bCs/>
                <w:sz w:val="20"/>
                <w:szCs w:val="20"/>
                <w:lang w:eastAsia="ru-RU"/>
              </w:rPr>
              <w:t>неприостановление</w:t>
            </w:r>
            <w:proofErr w:type="spellEnd"/>
            <w:r w:rsidRPr="004A1AF2">
              <w:rPr>
                <w:rFonts w:ascii="Times New Roman" w:eastAsia="Times New Roman" w:hAnsi="Times New Roman" w:cs="Times New Roman"/>
                <w:bCs/>
                <w:sz w:val="20"/>
                <w:szCs w:val="20"/>
                <w:lang w:eastAsia="ru-RU"/>
              </w:rPr>
              <w:t xml:space="preserve"> деятельности участника закупки в порядке, предусмотренном Кодексом </w:t>
            </w:r>
            <w:r w:rsidRPr="004A1AF2">
              <w:rPr>
                <w:rFonts w:ascii="Times New Roman" w:eastAsia="Times New Roman" w:hAnsi="Times New Roman" w:cs="Times New Roman"/>
                <w:bCs/>
                <w:sz w:val="20"/>
                <w:szCs w:val="20"/>
                <w:lang w:eastAsia="ru-RU"/>
              </w:rPr>
              <w:lastRenderedPageBreak/>
              <w:t>Российской Федерации об административных правонарушениях, на день подачи заявки в целях участия в закупках;</w:t>
            </w:r>
          </w:p>
          <w:p w14:paraId="3B130E82" w14:textId="6A6D9D01"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4. 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w:t>
            </w:r>
          </w:p>
          <w:p w14:paraId="6520697D" w14:textId="77777777"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77BDF91" w14:textId="250D9286"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5. отсутствие сведений об участнике закупки в реестре недобросовестных поставщиков, предусмотренном ст. 5 Федерального закона № 223-ФЗ и в реестре недобросовестных поставщиков, предусмотренном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p w14:paraId="563C7A84" w14:textId="372FF42B"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 xml:space="preserve">6. Отсутствие между участником процедуры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A1AF2">
              <w:rPr>
                <w:rFonts w:ascii="Times New Roman" w:eastAsia="Times New Roman" w:hAnsi="Times New Roman" w:cs="Times New Roman"/>
                <w:bCs/>
                <w:sz w:val="20"/>
                <w:szCs w:val="20"/>
                <w:lang w:eastAsia="ru-RU"/>
              </w:rPr>
              <w:t>неполнородными</w:t>
            </w:r>
            <w:proofErr w:type="spellEnd"/>
            <w:r w:rsidRPr="004A1AF2">
              <w:rPr>
                <w:rFonts w:ascii="Times New Roman" w:eastAsia="Times New Roman" w:hAnsi="Times New Roman" w:cs="Times New Roman"/>
                <w:bCs/>
                <w:sz w:val="20"/>
                <w:szCs w:val="20"/>
                <w:lang w:eastAsia="ru-RU"/>
              </w:rPr>
              <w:t xml:space="preserve"> (имеющими общих отца или мать) братьями и сестрами), усыновителями или усыновленными указанных физических лиц.</w:t>
            </w:r>
          </w:p>
          <w:p w14:paraId="693506AC" w14:textId="77777777"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Под выгодоприобретателями для целей настоящего Положения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24DE3D4" w14:textId="4778FF2E"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7. Участник закупки не является иностранным агентом в соответствии с Законом N 255-ФЗ.</w:t>
            </w:r>
          </w:p>
          <w:p w14:paraId="39BE47F0" w14:textId="1320F2DB" w:rsidR="004A1AF2" w:rsidRPr="004A1AF2" w:rsidRDefault="004A1AF2" w:rsidP="004A1AF2">
            <w:pPr>
              <w:widowControl w:val="0"/>
              <w:autoSpaceDE w:val="0"/>
              <w:autoSpaceDN w:val="0"/>
              <w:adjustRightInd w:val="0"/>
              <w:spacing w:after="0" w:line="240" w:lineRule="auto"/>
              <w:ind w:left="34" w:firstLine="431"/>
              <w:contextualSpacing/>
              <w:jc w:val="both"/>
              <w:rPr>
                <w:rFonts w:ascii="Times New Roman" w:eastAsia="Times New Roman" w:hAnsi="Times New Roman" w:cs="Times New Roman"/>
                <w:bCs/>
                <w:sz w:val="20"/>
                <w:szCs w:val="20"/>
                <w:lang w:eastAsia="ru-RU"/>
              </w:rPr>
            </w:pPr>
            <w:r w:rsidRPr="004A1AF2">
              <w:rPr>
                <w:rFonts w:ascii="Times New Roman" w:eastAsia="Times New Roman" w:hAnsi="Times New Roman" w:cs="Times New Roman"/>
                <w:bCs/>
                <w:sz w:val="20"/>
                <w:szCs w:val="20"/>
                <w:lang w:eastAsia="ru-RU"/>
              </w:rPr>
              <w:t>8. Отсутствие у участника закупки ограничений для участия в закупках, установленных законодательством Российской Федерации.</w:t>
            </w:r>
          </w:p>
          <w:p w14:paraId="65B8F57C" w14:textId="44C71152" w:rsidR="0024495D" w:rsidRPr="004D717D" w:rsidRDefault="0024495D" w:rsidP="00A745A5">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tc>
      </w:tr>
      <w:tr w:rsidR="0024495D" w:rsidRPr="00CD6114" w14:paraId="42557882" w14:textId="77777777" w:rsidTr="004F40AA">
        <w:tc>
          <w:tcPr>
            <w:tcW w:w="540" w:type="pct"/>
            <w:vMerge w:val="restart"/>
            <w:vAlign w:val="center"/>
          </w:tcPr>
          <w:p w14:paraId="680DCFCC" w14:textId="4A09677F" w:rsidR="0024495D" w:rsidRPr="004D717D" w:rsidRDefault="00BE3719"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19</w:t>
            </w:r>
          </w:p>
        </w:tc>
        <w:tc>
          <w:tcPr>
            <w:tcW w:w="4460" w:type="pct"/>
            <w:shd w:val="clear" w:color="auto" w:fill="D9E2F3" w:themeFill="accent1" w:themeFillTint="33"/>
            <w:vAlign w:val="center"/>
          </w:tcPr>
          <w:p w14:paraId="74E9A46A" w14:textId="2514AB53"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Дополнительные требования к участникам закупки</w:t>
            </w:r>
            <w:r w:rsidR="00125726">
              <w:rPr>
                <w:rFonts w:ascii="Times New Roman" w:eastAsia="Times New Roman" w:hAnsi="Times New Roman" w:cs="Times New Roman"/>
                <w:b/>
                <w:sz w:val="20"/>
                <w:szCs w:val="20"/>
                <w:lang w:eastAsia="ru-RU"/>
              </w:rPr>
              <w:t xml:space="preserve"> (</w:t>
            </w:r>
            <w:r w:rsidR="00125726" w:rsidRPr="00125726">
              <w:rPr>
                <w:rFonts w:ascii="Times New Roman" w:eastAsia="Times New Roman" w:hAnsi="Times New Roman" w:cs="Times New Roman"/>
                <w:b/>
                <w:sz w:val="20"/>
                <w:szCs w:val="20"/>
                <w:lang w:eastAsia="ru-RU"/>
              </w:rPr>
              <w:t>указанные в настояще</w:t>
            </w:r>
            <w:r w:rsidR="00125726">
              <w:rPr>
                <w:rFonts w:ascii="Times New Roman" w:eastAsia="Times New Roman" w:hAnsi="Times New Roman" w:cs="Times New Roman"/>
                <w:b/>
                <w:sz w:val="20"/>
                <w:szCs w:val="20"/>
                <w:lang w:eastAsia="ru-RU"/>
              </w:rPr>
              <w:t>м</w:t>
            </w:r>
            <w:r w:rsidR="00125726" w:rsidRPr="00125726">
              <w:rPr>
                <w:rFonts w:ascii="Times New Roman" w:eastAsia="Times New Roman" w:hAnsi="Times New Roman" w:cs="Times New Roman"/>
                <w:b/>
                <w:sz w:val="20"/>
                <w:szCs w:val="20"/>
                <w:lang w:eastAsia="ru-RU"/>
              </w:rPr>
              <w:t xml:space="preserve"> </w:t>
            </w:r>
            <w:r w:rsidR="00125726">
              <w:rPr>
                <w:rFonts w:ascii="Times New Roman" w:eastAsia="Times New Roman" w:hAnsi="Times New Roman" w:cs="Times New Roman"/>
                <w:b/>
                <w:sz w:val="20"/>
                <w:szCs w:val="20"/>
                <w:lang w:eastAsia="ru-RU"/>
              </w:rPr>
              <w:t>разделе</w:t>
            </w:r>
            <w:r w:rsidR="00125726" w:rsidRPr="00125726">
              <w:rPr>
                <w:rFonts w:ascii="Times New Roman" w:eastAsia="Times New Roman" w:hAnsi="Times New Roman" w:cs="Times New Roman"/>
                <w:b/>
                <w:sz w:val="20"/>
                <w:szCs w:val="20"/>
                <w:lang w:eastAsia="ru-RU"/>
              </w:rPr>
              <w:t xml:space="preserve"> требования предъявляются в равной мере ко всем участникам закупок</w:t>
            </w:r>
            <w:r w:rsidR="00125726">
              <w:rPr>
                <w:rFonts w:ascii="Times New Roman" w:eastAsia="Times New Roman" w:hAnsi="Times New Roman" w:cs="Times New Roman"/>
                <w:b/>
                <w:sz w:val="20"/>
                <w:szCs w:val="20"/>
                <w:lang w:eastAsia="ru-RU"/>
              </w:rPr>
              <w:t>)</w:t>
            </w:r>
            <w:r w:rsidRPr="004D717D">
              <w:rPr>
                <w:rFonts w:ascii="Times New Roman" w:eastAsia="Times New Roman" w:hAnsi="Times New Roman" w:cs="Times New Roman"/>
                <w:b/>
                <w:sz w:val="20"/>
                <w:szCs w:val="20"/>
                <w:lang w:eastAsia="ru-RU"/>
              </w:rPr>
              <w:t>:</w:t>
            </w:r>
          </w:p>
        </w:tc>
      </w:tr>
      <w:tr w:rsidR="0024495D" w:rsidRPr="00F95109" w14:paraId="0406ABEA" w14:textId="77777777" w:rsidTr="004F40AA">
        <w:tc>
          <w:tcPr>
            <w:tcW w:w="540" w:type="pct"/>
            <w:vMerge/>
            <w:vAlign w:val="center"/>
          </w:tcPr>
          <w:p w14:paraId="63FCF2C2"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79F9ED04" w14:textId="0518D5D3" w:rsidR="0024495D" w:rsidRPr="00F95109" w:rsidRDefault="00F95109" w:rsidP="00F95109">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F95109">
              <w:rPr>
                <w:rFonts w:ascii="Times New Roman" w:eastAsia="Times New Roman" w:hAnsi="Times New Roman" w:cs="Times New Roman"/>
                <w:sz w:val="20"/>
                <w:szCs w:val="20"/>
                <w:lang w:eastAsia="ru-RU"/>
              </w:rPr>
              <w:t>Не установлено</w:t>
            </w:r>
          </w:p>
        </w:tc>
      </w:tr>
      <w:tr w:rsidR="0024495D" w:rsidRPr="00CD6114" w14:paraId="5045E956" w14:textId="77777777" w:rsidTr="000900AC">
        <w:tc>
          <w:tcPr>
            <w:tcW w:w="540" w:type="pct"/>
            <w:vMerge w:val="restart"/>
            <w:vAlign w:val="center"/>
          </w:tcPr>
          <w:p w14:paraId="7178CC9B" w14:textId="1D68DB2F"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BE3719">
              <w:rPr>
                <w:rFonts w:ascii="Times New Roman" w:eastAsia="Times New Roman" w:hAnsi="Times New Roman" w:cs="Times New Roman"/>
                <w:b/>
                <w:sz w:val="20"/>
                <w:szCs w:val="20"/>
                <w:lang w:eastAsia="ru-RU"/>
              </w:rPr>
              <w:t>0</w:t>
            </w:r>
          </w:p>
        </w:tc>
        <w:tc>
          <w:tcPr>
            <w:tcW w:w="4460" w:type="pct"/>
            <w:shd w:val="clear" w:color="auto" w:fill="D9E2F3" w:themeFill="accent1" w:themeFillTint="33"/>
            <w:vAlign w:val="center"/>
          </w:tcPr>
          <w:p w14:paraId="424E48A6" w14:textId="2EA2231B"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r>
      <w:tr w:rsidR="0024495D" w:rsidRPr="00CD6114" w14:paraId="5D54A1C9" w14:textId="77777777" w:rsidTr="004F40AA">
        <w:tc>
          <w:tcPr>
            <w:tcW w:w="540" w:type="pct"/>
            <w:vMerge/>
            <w:vAlign w:val="center"/>
          </w:tcPr>
          <w:p w14:paraId="25156AB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41AB226E" w14:textId="6C64D22E"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Не устанавливаются</w:t>
            </w:r>
          </w:p>
        </w:tc>
      </w:tr>
      <w:tr w:rsidR="005D2581" w:rsidRPr="00CD6114" w14:paraId="35A68014" w14:textId="77777777" w:rsidTr="004F40AA">
        <w:tc>
          <w:tcPr>
            <w:tcW w:w="540" w:type="pct"/>
            <w:vMerge w:val="restart"/>
            <w:vAlign w:val="center"/>
          </w:tcPr>
          <w:p w14:paraId="52B74D06" w14:textId="409208A4" w:rsidR="005D2581" w:rsidRPr="004D717D" w:rsidRDefault="001A6F1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21</w:t>
            </w:r>
          </w:p>
        </w:tc>
        <w:tc>
          <w:tcPr>
            <w:tcW w:w="4460" w:type="pct"/>
            <w:shd w:val="clear" w:color="auto" w:fill="D9E2F3" w:themeFill="accent1" w:themeFillTint="33"/>
            <w:vAlign w:val="center"/>
          </w:tcPr>
          <w:p w14:paraId="5D12CF45" w14:textId="4F0A79CD" w:rsidR="005D2581" w:rsidRPr="004D717D" w:rsidRDefault="001A6F16"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 xml:space="preserve">Требования к содержанию, форме, оформлению и составу заявки на участие в </w:t>
            </w:r>
            <w:r>
              <w:rPr>
                <w:rFonts w:ascii="Times New Roman" w:eastAsia="Times New Roman" w:hAnsi="Times New Roman" w:cs="Times New Roman"/>
                <w:b/>
                <w:sz w:val="20"/>
                <w:szCs w:val="20"/>
                <w:lang w:eastAsia="ru-RU"/>
              </w:rPr>
              <w:t>закупке</w:t>
            </w:r>
            <w:r w:rsidRPr="004D717D">
              <w:rPr>
                <w:rFonts w:ascii="Times New Roman" w:eastAsia="Times New Roman" w:hAnsi="Times New Roman" w:cs="Times New Roman"/>
                <w:b/>
                <w:sz w:val="20"/>
                <w:szCs w:val="20"/>
                <w:lang w:eastAsia="ru-RU"/>
              </w:rPr>
              <w:t xml:space="preserve"> в электронной форме</w:t>
            </w:r>
            <w:r>
              <w:rPr>
                <w:rStyle w:val="aff0"/>
                <w:rFonts w:ascii="Times New Roman" w:eastAsia="Times New Roman" w:hAnsi="Times New Roman" w:cs="Times New Roman"/>
                <w:b/>
                <w:sz w:val="20"/>
                <w:szCs w:val="20"/>
                <w:lang w:eastAsia="ru-RU"/>
              </w:rPr>
              <w:footnoteReference w:id="2"/>
            </w:r>
          </w:p>
        </w:tc>
      </w:tr>
      <w:tr w:rsidR="005D2581" w:rsidRPr="007C5AFA" w14:paraId="70C83B5E" w14:textId="77777777" w:rsidTr="005D2581">
        <w:tc>
          <w:tcPr>
            <w:tcW w:w="540" w:type="pct"/>
            <w:vMerge/>
            <w:vAlign w:val="center"/>
          </w:tcPr>
          <w:p w14:paraId="4F8C5C53" w14:textId="77777777" w:rsidR="005D2581" w:rsidRPr="004D717D" w:rsidRDefault="005D2581"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auto"/>
            <w:vAlign w:val="center"/>
          </w:tcPr>
          <w:p w14:paraId="6BF32E95" w14:textId="2D26439A" w:rsidR="001A6F16" w:rsidRPr="001A6F16" w:rsidRDefault="001A6F16" w:rsidP="001A6F16">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w:t>
            </w:r>
            <w:r w:rsidRPr="001A6F16">
              <w:rPr>
                <w:rFonts w:ascii="Times New Roman" w:eastAsia="Times New Roman" w:hAnsi="Times New Roman" w:cs="Times New Roman"/>
                <w:bCs/>
                <w:sz w:val="20"/>
                <w:szCs w:val="20"/>
                <w:lang w:eastAsia="ru-RU"/>
              </w:rPr>
              <w:t>а) наименование, фирменное наименование (при наличии), организационно-правовую форму, место нахождения, почтовый адрес (для юридического лица), идентификационный номер налогоплательщика участника закупки, идентификационный номер налогоплательщика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6B4EFCC4"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б) согласие участника закупки на обработку персональных данных (для физического лица);</w:t>
            </w:r>
          </w:p>
          <w:p w14:paraId="5043E81C"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в) 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размещения в единой информационной системе извещения о проведении процедуры закупки,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w:t>
            </w:r>
            <w:r w:rsidRPr="001A6F16">
              <w:rPr>
                <w:rFonts w:ascii="Times New Roman" w:eastAsia="Times New Roman" w:hAnsi="Times New Roman" w:cs="Times New Roman"/>
                <w:bCs/>
                <w:sz w:val="20"/>
                <w:szCs w:val="20"/>
                <w:lang w:eastAsia="ru-RU"/>
              </w:rPr>
              <w:lastRenderedPageBreak/>
              <w:t xml:space="preserve">индивидуального предпринимателя в соответствии с законодательством соответствующего государства (для иностранного лица), полученных не ранее чем за шесть месяцев до даты размещения в единой информационной системе извещения о проведении процедуры закупки; </w:t>
            </w:r>
          </w:p>
          <w:p w14:paraId="582C4C38"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г) документ, подтверждающий полномочия лица на осуществление действий от имени участника закупки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участника закупки без доверенности (далее в настоящем разделе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(для юридического лица) (при наличии печати) или уполномоченным руководителем лицом, либо нотариально заверенную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14:paraId="3674D636"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д) копии учредительных документов участника закупки (для юридического лица);</w:t>
            </w:r>
          </w:p>
          <w:p w14:paraId="3B4AB59A"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е)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p>
          <w:p w14:paraId="3C25A292" w14:textId="79FEC766"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ж) документы, подтверждающие соответствие участника закупки требованиям к участникам закупки в соответствии с подпунктом 6.2.1.1. Положения</w:t>
            </w:r>
            <w:r>
              <w:rPr>
                <w:rFonts w:ascii="Times New Roman" w:eastAsia="Times New Roman" w:hAnsi="Times New Roman" w:cs="Times New Roman"/>
                <w:bCs/>
                <w:sz w:val="20"/>
                <w:szCs w:val="20"/>
                <w:lang w:eastAsia="ru-RU"/>
              </w:rPr>
              <w:t xml:space="preserve"> о закупках</w:t>
            </w:r>
            <w:r w:rsidRPr="001A6F16">
              <w:rPr>
                <w:rFonts w:ascii="Times New Roman" w:eastAsia="Times New Roman" w:hAnsi="Times New Roman" w:cs="Times New Roman"/>
                <w:bCs/>
                <w:sz w:val="20"/>
                <w:szCs w:val="20"/>
                <w:lang w:eastAsia="ru-RU"/>
              </w:rPr>
              <w:t>, или копии таких документов;</w:t>
            </w:r>
          </w:p>
          <w:p w14:paraId="0ADA9BC6" w14:textId="6F548B4F"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з) документы, подтверждающие соответствие участника закупки и (или) предлагаемых им товара, работы или услуги дополнительным </w:t>
            </w:r>
            <w:proofErr w:type="gramStart"/>
            <w:r w:rsidRPr="001A6F16">
              <w:rPr>
                <w:rFonts w:ascii="Times New Roman" w:eastAsia="Times New Roman" w:hAnsi="Times New Roman" w:cs="Times New Roman"/>
                <w:bCs/>
                <w:sz w:val="20"/>
                <w:szCs w:val="20"/>
                <w:lang w:eastAsia="ru-RU"/>
              </w:rPr>
              <w:t>требованиям  в</w:t>
            </w:r>
            <w:proofErr w:type="gramEnd"/>
            <w:r w:rsidRPr="001A6F16">
              <w:rPr>
                <w:rFonts w:ascii="Times New Roman" w:eastAsia="Times New Roman" w:hAnsi="Times New Roman" w:cs="Times New Roman"/>
                <w:bCs/>
                <w:sz w:val="20"/>
                <w:szCs w:val="20"/>
                <w:lang w:eastAsia="ru-RU"/>
              </w:rPr>
              <w:t xml:space="preserve"> случае, если такие дополнительные требования, установлены Заказчиком в документации о закупке, а также декларацию о соответствии участника закупки требованиям, установленным в соответствии с подпунктами 6.2.1.2. – 6.2.1.8. пункта 6.2.1.  Положения</w:t>
            </w:r>
            <w:r>
              <w:rPr>
                <w:rFonts w:ascii="Times New Roman" w:eastAsia="Times New Roman" w:hAnsi="Times New Roman" w:cs="Times New Roman"/>
                <w:bCs/>
                <w:sz w:val="20"/>
                <w:szCs w:val="20"/>
                <w:lang w:eastAsia="ru-RU"/>
              </w:rPr>
              <w:t xml:space="preserve"> о закупках или разделом 18 настоящей документации (Извещения)</w:t>
            </w:r>
            <w:r w:rsidRPr="001A6F16">
              <w:rPr>
                <w:rFonts w:ascii="Times New Roman" w:eastAsia="Times New Roman" w:hAnsi="Times New Roman" w:cs="Times New Roman"/>
                <w:bCs/>
                <w:sz w:val="20"/>
                <w:szCs w:val="20"/>
                <w:lang w:eastAsia="ru-RU"/>
              </w:rPr>
              <w:t>;</w:t>
            </w:r>
          </w:p>
          <w:p w14:paraId="7F96C182"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и) предложение участника закупки о цене договора, сведения о цене единицы каждого товара, работы, услуги, являющихся предметом закупки (за исключением аукциона);</w:t>
            </w:r>
          </w:p>
          <w:p w14:paraId="558A9C79"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к) согласие осуществить поставку товара, выполнение работ, оказание услуг на условиях, установленных документацией об осуществлении закупки в случае наличия в документации об осуществлении закупки указания на конкретные марку (при наличии), модель (при наличии), 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наименование места происхождения товара (при наличии), наименование производителя, торговое наименование закупаемых товаров (при наличии), в том числе:</w:t>
            </w:r>
          </w:p>
          <w:p w14:paraId="41A1BEB9"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
                <w:sz w:val="20"/>
                <w:szCs w:val="20"/>
                <w:lang w:eastAsia="ru-RU"/>
              </w:rPr>
            </w:pPr>
            <w:r w:rsidRPr="001A6F16">
              <w:rPr>
                <w:rFonts w:ascii="Times New Roman" w:eastAsia="Times New Roman" w:hAnsi="Times New Roman" w:cs="Times New Roman"/>
                <w:bCs/>
                <w:sz w:val="20"/>
                <w:szCs w:val="20"/>
                <w:lang w:eastAsia="ru-RU"/>
              </w:rPr>
              <w:t xml:space="preserve">1-1) </w:t>
            </w:r>
            <w:r w:rsidRPr="001A6F16">
              <w:rPr>
                <w:rFonts w:ascii="Times New Roman" w:eastAsia="Times New Roman" w:hAnsi="Times New Roman" w:cs="Times New Roman"/>
                <w:b/>
                <w:sz w:val="20"/>
                <w:szCs w:val="20"/>
                <w:lang w:eastAsia="ru-RU"/>
              </w:rPr>
              <w:t>при осуществлении закупки на поставку товара:</w:t>
            </w:r>
          </w:p>
          <w:p w14:paraId="751EA734"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а) согласие участника процедуры закупки на поставку товара в случае:</w:t>
            </w:r>
          </w:p>
          <w:p w14:paraId="34017A97"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если участник процедуры закупки предлагает для поставки товар, указание на товарный знак которого содержится в документации о закупке или указание на товарный знак предлагаемого для поставки товара и конкретные показатели этого товара, соответствующие значениям эквивалентности, установленным документацией о закупке;</w:t>
            </w:r>
          </w:p>
          <w:p w14:paraId="37C8C0B5"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если участник процедуры закупки предлагает для поставки товар, который является эквивалентным товару, указанному в документации о закупке, при условии содержания в документации о закупке указания на товарный знак, а также требования о необходимости указания в заявке на участие в закупке на товарный знак;</w:t>
            </w:r>
          </w:p>
          <w:p w14:paraId="2B95AF08"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б) </w:t>
            </w:r>
            <w:r w:rsidRPr="001A6F16">
              <w:rPr>
                <w:rFonts w:ascii="Times New Roman" w:eastAsia="Times New Roman" w:hAnsi="Times New Roman" w:cs="Times New Roman"/>
                <w:b/>
                <w:sz w:val="20"/>
                <w:szCs w:val="20"/>
                <w:lang w:eastAsia="ru-RU"/>
              </w:rPr>
              <w:t>конкретные показатели</w:t>
            </w:r>
            <w:r w:rsidRPr="001A6F16">
              <w:rPr>
                <w:rFonts w:ascii="Times New Roman" w:eastAsia="Times New Roman" w:hAnsi="Times New Roman" w:cs="Times New Roman"/>
                <w:bCs/>
                <w:sz w:val="20"/>
                <w:szCs w:val="20"/>
                <w:lang w:eastAsia="ru-RU"/>
              </w:rPr>
              <w:t>, соответствующие значениям, установленным документацией о закупке, и товарный знак (при его наличии) предлагаемого для поставки товара при условии отсутствия в документации о закупке указания на товарный знак;</w:t>
            </w:r>
          </w:p>
          <w:p w14:paraId="28688021"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2-1) согласие участника процедуры закупки на выполнение работ, оказание услуг на условиях, предусмотренных документацией о закупке, при условии осуществлении закупки на выполнение работ, оказание услуг;</w:t>
            </w:r>
          </w:p>
          <w:p w14:paraId="4C082AA2"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3-1) при осуществлении закупки на выполнение работ, оказание услуг для выполнения, оказания которых используется товар:</w:t>
            </w:r>
          </w:p>
          <w:p w14:paraId="70586EFA"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xml:space="preserve">- согласие, предусмотренное пунктом 2-1 настоящей части, в том числе, означающее согласие на использование товара, указание на товарный знак которого, содержится в документации о закупке, или согласие, предусмотренное пунктом 2-1 настоящей части, указание на товарный знак предлагаемого для использования товара и конкретные показатели этого товара, соответствующие значениям эквивалентности, установленным документацией о закупке, если участник процедуры закупки предлагает для использования товар, который является эквивалентным товару, указанному в документации о закупке, при условии содержания в документации о закупке указания на товарный </w:t>
            </w:r>
            <w:r w:rsidRPr="001A6F16">
              <w:rPr>
                <w:rFonts w:ascii="Times New Roman" w:eastAsia="Times New Roman" w:hAnsi="Times New Roman" w:cs="Times New Roman"/>
                <w:bCs/>
                <w:sz w:val="20"/>
                <w:szCs w:val="20"/>
                <w:lang w:eastAsia="ru-RU"/>
              </w:rPr>
              <w:lastRenderedPageBreak/>
              <w:t>знак используемого товара, а также требования о необходимости указания в заявке на участие в закупке на товарный знак (при его наличии);</w:t>
            </w:r>
          </w:p>
          <w:p w14:paraId="0BA65CC4"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 согласие, предусмотренное пунктом 2-1 настоящей части, а также конкретные показатели, соответствующие значениям, установленным документацией о закупке, и товарный знак (при его наличии) предлагаемого для использования товара при условии отсутствия в документации о закупке указания на товарный знак используемого товара;</w:t>
            </w:r>
          </w:p>
          <w:p w14:paraId="08418D12"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л) в случаях, предусмотренных документацией о закупке,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w:t>
            </w:r>
          </w:p>
          <w:p w14:paraId="55CD920D"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м) в случае, если в документации о закупке указан такой критерий оценки заявок на участие в закупке, как квалификация участника закупки, документы, подтверждающие его квалификацию, при этом отсутствие указанных документов не является основанием для отказа в допуске к участию в закупке;</w:t>
            </w:r>
          </w:p>
          <w:p w14:paraId="4A68E47F" w14:textId="77777777" w:rsidR="001A6F16" w:rsidRPr="001A6F16"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н)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 223-ФЗ;</w:t>
            </w:r>
          </w:p>
          <w:p w14:paraId="56BECCEB" w14:textId="52376726" w:rsidR="007C5AFA" w:rsidRPr="007C5AFA" w:rsidRDefault="001A6F16" w:rsidP="001A6F16">
            <w:pPr>
              <w:widowControl w:val="0"/>
              <w:autoSpaceDE w:val="0"/>
              <w:autoSpaceDN w:val="0"/>
              <w:adjustRightInd w:val="0"/>
              <w:spacing w:after="0" w:line="240" w:lineRule="auto"/>
              <w:ind w:left="34"/>
              <w:contextualSpacing/>
              <w:jc w:val="both"/>
              <w:rPr>
                <w:rFonts w:ascii="Times New Roman" w:eastAsia="Times New Roman" w:hAnsi="Times New Roman" w:cs="Times New Roman"/>
                <w:bCs/>
                <w:sz w:val="20"/>
                <w:szCs w:val="20"/>
                <w:lang w:eastAsia="ru-RU"/>
              </w:rPr>
            </w:pPr>
            <w:r w:rsidRPr="001A6F16">
              <w:rPr>
                <w:rFonts w:ascii="Times New Roman" w:eastAsia="Times New Roman" w:hAnsi="Times New Roman" w:cs="Times New Roman"/>
                <w:bCs/>
                <w:sz w:val="20"/>
                <w:szCs w:val="20"/>
                <w:lang w:eastAsia="ru-RU"/>
              </w:rPr>
              <w:t>о) эскиз, рисунок, чертеж, фотографию, иное изображение, образец, пробу товара, закупка которого осуществляется (при наличии).</w:t>
            </w:r>
          </w:p>
        </w:tc>
      </w:tr>
      <w:tr w:rsidR="0024495D" w:rsidRPr="00CD6114" w14:paraId="615018AB" w14:textId="77777777" w:rsidTr="004F40AA">
        <w:tc>
          <w:tcPr>
            <w:tcW w:w="540" w:type="pct"/>
            <w:vMerge w:val="restart"/>
            <w:vAlign w:val="center"/>
          </w:tcPr>
          <w:p w14:paraId="0AE169A8" w14:textId="341DA1B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BE3719">
              <w:rPr>
                <w:rFonts w:ascii="Times New Roman" w:eastAsia="Times New Roman" w:hAnsi="Times New Roman" w:cs="Times New Roman"/>
                <w:b/>
                <w:sz w:val="20"/>
                <w:szCs w:val="20"/>
                <w:lang w:eastAsia="ru-RU"/>
              </w:rPr>
              <w:t>2</w:t>
            </w:r>
          </w:p>
        </w:tc>
        <w:tc>
          <w:tcPr>
            <w:tcW w:w="4460" w:type="pct"/>
            <w:shd w:val="clear" w:color="auto" w:fill="D9E2F3" w:themeFill="accent1" w:themeFillTint="33"/>
            <w:vAlign w:val="center"/>
          </w:tcPr>
          <w:p w14:paraId="3A573103" w14:textId="77777777"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Информация и сведения, подтверждающее страну происхождения товара</w:t>
            </w:r>
          </w:p>
          <w:p w14:paraId="049EF600" w14:textId="409CE591" w:rsidR="0024495D" w:rsidRPr="004D717D" w:rsidRDefault="0024495D" w:rsidP="0024495D">
            <w:pPr>
              <w:widowControl w:val="0"/>
              <w:autoSpaceDE w:val="0"/>
              <w:autoSpaceDN w:val="0"/>
              <w:adjustRightInd w:val="0"/>
              <w:spacing w:after="0" w:line="240" w:lineRule="auto"/>
              <w:ind w:left="34" w:firstLine="5"/>
              <w:contextualSpacing/>
              <w:jc w:val="center"/>
              <w:rPr>
                <w:rFonts w:ascii="Times New Roman" w:eastAsia="Times New Roman" w:hAnsi="Times New Roman" w:cs="Times New Roman"/>
                <w:b/>
                <w:sz w:val="20"/>
                <w:szCs w:val="20"/>
                <w:highlight w:val="green"/>
                <w:lang w:eastAsia="ru-RU"/>
              </w:rPr>
            </w:pPr>
            <w:r w:rsidRPr="004D717D">
              <w:rPr>
                <w:rFonts w:ascii="Times New Roman" w:eastAsia="Times New Roman" w:hAnsi="Times New Roman" w:cs="Times New Roman"/>
                <w:b/>
                <w:sz w:val="20"/>
                <w:szCs w:val="20"/>
                <w:lang w:eastAsia="ru-RU"/>
              </w:rPr>
              <w:t>(</w:t>
            </w:r>
            <w:r w:rsidR="005D2581" w:rsidRPr="0073387B">
              <w:rPr>
                <w:rFonts w:ascii="Times New Roman" w:eastAsia="Times New Roman" w:hAnsi="Times New Roman" w:cs="Times New Roman"/>
                <w:b/>
                <w:sz w:val="20"/>
                <w:szCs w:val="20"/>
                <w:lang w:eastAsia="ru-RU"/>
              </w:rPr>
              <w:t>отражаются во ВТОРОЙ части заявки на участие в закупке</w:t>
            </w:r>
            <w:r w:rsidRPr="004D717D">
              <w:rPr>
                <w:rFonts w:ascii="Times New Roman" w:eastAsia="Times New Roman" w:hAnsi="Times New Roman" w:cs="Times New Roman"/>
                <w:b/>
                <w:sz w:val="20"/>
                <w:szCs w:val="20"/>
                <w:lang w:eastAsia="ru-RU"/>
              </w:rPr>
              <w:t>):</w:t>
            </w:r>
          </w:p>
        </w:tc>
      </w:tr>
      <w:tr w:rsidR="0024495D" w:rsidRPr="004038ED" w14:paraId="2690F673" w14:textId="77777777" w:rsidTr="00894AA9">
        <w:tc>
          <w:tcPr>
            <w:tcW w:w="540" w:type="pct"/>
            <w:vMerge/>
            <w:vAlign w:val="center"/>
          </w:tcPr>
          <w:p w14:paraId="58CF3A93"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5A542DDB" w14:textId="77777777" w:rsidR="004038ED" w:rsidRPr="004038ED" w:rsidRDefault="004038ED" w:rsidP="004038ED">
            <w:pPr>
              <w:widowControl w:val="0"/>
              <w:spacing w:after="0" w:line="240" w:lineRule="auto"/>
              <w:jc w:val="both"/>
              <w:rPr>
                <w:rFonts w:ascii="Times New Roman" w:hAnsi="Times New Roman" w:cs="Times New Roman"/>
                <w:b/>
                <w:bCs/>
                <w:sz w:val="20"/>
                <w:szCs w:val="20"/>
              </w:rPr>
            </w:pPr>
            <w:r w:rsidRPr="004038ED">
              <w:rPr>
                <w:rFonts w:ascii="Times New Roman" w:hAnsi="Times New Roman" w:cs="Times New Roman"/>
                <w:b/>
                <w:bCs/>
                <w:sz w:val="20"/>
                <w:szCs w:val="20"/>
              </w:rPr>
              <w:t>Для «ПРЕИМУЩЕСТВА»:</w:t>
            </w:r>
          </w:p>
          <w:p w14:paraId="6A701494" w14:textId="77777777" w:rsidR="004038ED" w:rsidRPr="004038ED" w:rsidRDefault="004038ED" w:rsidP="004038ED">
            <w:pPr>
              <w:rPr>
                <w:rFonts w:ascii="Times New Roman" w:hAnsi="Times New Roman" w:cs="Times New Roman"/>
                <w:sz w:val="20"/>
                <w:szCs w:val="20"/>
              </w:rPr>
            </w:pPr>
            <w:r w:rsidRPr="004038ED">
              <w:rPr>
                <w:rFonts w:ascii="Times New Roman" w:hAnsi="Times New Roman" w:cs="Times New Roman"/>
                <w:sz w:val="20"/>
                <w:szCs w:val="20"/>
              </w:rPr>
              <w:t>Указание в заявке на участие в закупке наименования страны происхождения товара</w:t>
            </w:r>
          </w:p>
          <w:p w14:paraId="21070D2B" w14:textId="6A8DBB37" w:rsidR="0024495D" w:rsidRPr="004038E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lang w:eastAsia="ru-RU"/>
              </w:rPr>
            </w:pPr>
          </w:p>
        </w:tc>
      </w:tr>
      <w:tr w:rsidR="000D6463" w:rsidRPr="00CD6114" w14:paraId="23064DAC" w14:textId="77777777" w:rsidTr="000D6463">
        <w:tc>
          <w:tcPr>
            <w:tcW w:w="540" w:type="pct"/>
            <w:vMerge w:val="restart"/>
            <w:vAlign w:val="center"/>
          </w:tcPr>
          <w:p w14:paraId="0F69DF34" w14:textId="3D8F4A25" w:rsidR="000D6463" w:rsidRPr="000D6463"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val="en-US" w:eastAsia="ru-RU"/>
              </w:rPr>
              <w:t>2</w:t>
            </w:r>
            <w:r>
              <w:rPr>
                <w:rFonts w:ascii="Times New Roman" w:eastAsia="Times New Roman" w:hAnsi="Times New Roman" w:cs="Times New Roman"/>
                <w:b/>
                <w:sz w:val="20"/>
                <w:szCs w:val="20"/>
                <w:lang w:eastAsia="ru-RU"/>
              </w:rPr>
              <w:t>3</w:t>
            </w:r>
          </w:p>
        </w:tc>
        <w:tc>
          <w:tcPr>
            <w:tcW w:w="4460" w:type="pct"/>
            <w:shd w:val="clear" w:color="auto" w:fill="D9E2F3" w:themeFill="accent1" w:themeFillTint="33"/>
            <w:vAlign w:val="center"/>
          </w:tcPr>
          <w:p w14:paraId="6BA48EC7" w14:textId="4478633D" w:rsidR="000D6463" w:rsidRPr="000D6463" w:rsidRDefault="004B4FF7" w:rsidP="000D6463">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sz w:val="20"/>
                <w:szCs w:val="20"/>
                <w:lang w:eastAsia="ru-RU"/>
              </w:rPr>
            </w:pPr>
            <w:r w:rsidRPr="004B4FF7">
              <w:rPr>
                <w:rFonts w:ascii="Times New Roman" w:eastAsia="Times New Roman" w:hAnsi="Times New Roman" w:cs="Times New Roman"/>
                <w:b/>
                <w:sz w:val="20"/>
                <w:szCs w:val="20"/>
                <w:lang w:eastAsia="ru-RU"/>
              </w:rPr>
              <w:t>Порядок рассмотрения, критерии оценки и сопоставления заявок</w:t>
            </w:r>
          </w:p>
        </w:tc>
      </w:tr>
      <w:tr w:rsidR="000D6463" w:rsidRPr="00CD6114" w14:paraId="6D2BBF61" w14:textId="77777777" w:rsidTr="00894AA9">
        <w:tc>
          <w:tcPr>
            <w:tcW w:w="540" w:type="pct"/>
            <w:vMerge/>
            <w:vAlign w:val="center"/>
          </w:tcPr>
          <w:p w14:paraId="43DE902F" w14:textId="77777777" w:rsidR="000D6463" w:rsidRPr="004D717D" w:rsidRDefault="000D6463"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6CF74E1E" w14:textId="7944F3A8"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1. Заявки участников принимаются в течение срока подачи заявок, установленного закупочной документацией.</w:t>
            </w:r>
          </w:p>
          <w:p w14:paraId="667CCD3B" w14:textId="0D76DB9F"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2. Участник вправе подать только одну заявку на участие в закупке в электронной форме. В случае установления факта подачи одним участником закупки двух и более заявок на участие в закупке в электронной форме, при условии, что поданные ранее этим участником заявки на участие в закупке в электронной форме не отозваны, все заявки на участие в закупке в электронной форме этого участника не рассматриваются.</w:t>
            </w:r>
          </w:p>
          <w:p w14:paraId="5CDA45D8" w14:textId="18FEA400"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 xml:space="preserve">3. Участники, подавшие заявки, обязаны обеспечить конфиденциальность сведений, содержащихся в таких заявках. </w:t>
            </w:r>
          </w:p>
          <w:p w14:paraId="3CB66183" w14:textId="4EB52972"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4. Участник, подавший заявку, вправе изменить ее до окончания срока подачи заявок. Изменения, внесенные в заявку, считаются неотъемлемой ее частью. Изменения в заявку подаются в срок и в порядке, предусмотренные для подачи заявок. Внесение изменений в заявку после окончания срока подачи заявок не допускается. При этом при подаче участником закупки (новой) измененной заявки, предыдущая заявка такого участника должна быть отозвана.</w:t>
            </w:r>
          </w:p>
          <w:p w14:paraId="3BC7A399" w14:textId="09938C0C"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5. Участник, подавший заявку, вправе отозвать ее до окончания срока подачи заявок. Отзыв заявок после окончания срока подачи заявок не допускается.</w:t>
            </w:r>
          </w:p>
          <w:p w14:paraId="74DC0995" w14:textId="7D57B439"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6. Заявка на участие в закупочной процедуре действует в течение срока, указанного в заявке участника (при этом, срок, указанный в заявке участника, не должен оканчиваться ранее срока окончания подачи заявок участниками, установленного закупочной документацией по закупке, в отношении которой подается заявка участником).</w:t>
            </w:r>
          </w:p>
          <w:p w14:paraId="386893A3" w14:textId="1753D405" w:rsidR="00552D2D" w:rsidRPr="00552D2D" w:rsidRDefault="00552D2D" w:rsidP="00552D2D">
            <w:pPr>
              <w:widowControl w:val="0"/>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7. Заявки на участие в закупке в электронной форме и участники закупки, подавшие такие заявки, рассматриваются Закупочной комиссией на соответствие требованиям, установленным документацией (извещением) о закупке:</w:t>
            </w:r>
          </w:p>
          <w:p w14:paraId="1EF4AD75"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участника общим требованиям к участникам закупки;</w:t>
            </w:r>
          </w:p>
          <w:p w14:paraId="2BAF21CB"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участника специальным требованиям к участникам закупки (если такие требования установлены документацией (извещением) о закупке);</w:t>
            </w:r>
          </w:p>
          <w:p w14:paraId="78B03CBD"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товаров, работ, услуг, договорных условий, предлагаемых участником закупки, требованиям, установленным документацией (извещением) о закупке;</w:t>
            </w:r>
          </w:p>
          <w:p w14:paraId="1C171041"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соответствие заявки участника требованиям Документации (извещения) о проведении закупки;</w:t>
            </w:r>
          </w:p>
          <w:p w14:paraId="3BD74F2D"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предоставление участником всех документов и сведений, предусмотренных документацией (извещением) о закупке;</w:t>
            </w:r>
          </w:p>
          <w:p w14:paraId="4E0548B7" w14:textId="77777777" w:rsidR="00552D2D" w:rsidRPr="00552D2D" w:rsidRDefault="00552D2D" w:rsidP="00552D2D">
            <w:pPr>
              <w:widowControl w:val="0"/>
              <w:numPr>
                <w:ilvl w:val="0"/>
                <w:numId w:val="32"/>
              </w:numPr>
              <w:tabs>
                <w:tab w:val="left" w:pos="851"/>
              </w:tabs>
              <w:spacing w:after="0" w:line="240" w:lineRule="auto"/>
              <w:ind w:left="0" w:firstLine="505"/>
              <w:jc w:val="both"/>
              <w:rPr>
                <w:rFonts w:ascii="Times New Roman" w:hAnsi="Times New Roman" w:cs="Times New Roman"/>
                <w:sz w:val="20"/>
                <w:szCs w:val="20"/>
              </w:rPr>
            </w:pPr>
            <w:r w:rsidRPr="00552D2D">
              <w:rPr>
                <w:rFonts w:ascii="Times New Roman" w:hAnsi="Times New Roman" w:cs="Times New Roman"/>
                <w:sz w:val="20"/>
                <w:szCs w:val="20"/>
              </w:rPr>
              <w:t>достоверность документов и сведений, предоставленных в составе заявки участника.</w:t>
            </w:r>
          </w:p>
          <w:p w14:paraId="3BC36661" w14:textId="77777777" w:rsidR="00552D2D" w:rsidRPr="00552D2D" w:rsidRDefault="00552D2D" w:rsidP="00552D2D">
            <w:pPr>
              <w:widowControl w:val="0"/>
              <w:tabs>
                <w:tab w:val="left" w:pos="851"/>
              </w:tabs>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t>В документации (извещении) о закупке может устанавливаться требование об антидемпинговых мерах, если такие требования предусмотрены Положением о закупке товаров, работ, услуг.</w:t>
            </w:r>
          </w:p>
          <w:p w14:paraId="523B5F2B" w14:textId="4EF4E352" w:rsidR="00552D2D" w:rsidRPr="00552D2D" w:rsidRDefault="00552D2D" w:rsidP="00552D2D">
            <w:pPr>
              <w:widowControl w:val="0"/>
              <w:tabs>
                <w:tab w:val="left" w:pos="0"/>
              </w:tabs>
              <w:spacing w:after="0" w:line="240" w:lineRule="auto"/>
              <w:ind w:firstLine="505"/>
              <w:jc w:val="both"/>
              <w:rPr>
                <w:rFonts w:ascii="Times New Roman" w:hAnsi="Times New Roman" w:cs="Times New Roman"/>
                <w:sz w:val="20"/>
                <w:szCs w:val="20"/>
              </w:rPr>
            </w:pPr>
            <w:r w:rsidRPr="00552D2D">
              <w:rPr>
                <w:rFonts w:ascii="Times New Roman" w:hAnsi="Times New Roman" w:cs="Times New Roman"/>
                <w:sz w:val="20"/>
                <w:szCs w:val="20"/>
              </w:rPr>
              <w:lastRenderedPageBreak/>
              <w:t>8. На основании результатов рассмотрения заявок на участие в закупке в электронной форме Закупочной комиссией принимается решение о соответствии заявки требованиям Документации (извещения) о проведении закупки или об отклонении такой заявки.</w:t>
            </w:r>
          </w:p>
          <w:p w14:paraId="4ABEDCD9" w14:textId="58442268" w:rsidR="00552D2D" w:rsidRPr="00552D2D" w:rsidRDefault="00552D2D" w:rsidP="00552D2D">
            <w:pPr>
              <w:widowControl w:val="0"/>
              <w:tabs>
                <w:tab w:val="left" w:pos="0"/>
              </w:tabs>
              <w:autoSpaceDE w:val="0"/>
              <w:autoSpaceDN w:val="0"/>
              <w:spacing w:after="0" w:line="240" w:lineRule="auto"/>
              <w:ind w:firstLine="596"/>
              <w:jc w:val="both"/>
              <w:rPr>
                <w:rFonts w:ascii="Times New Roman" w:hAnsi="Times New Roman" w:cs="Times New Roman"/>
                <w:sz w:val="20"/>
                <w:szCs w:val="20"/>
              </w:rPr>
            </w:pPr>
            <w:r w:rsidRPr="00552D2D">
              <w:rPr>
                <w:rFonts w:ascii="Times New Roman" w:hAnsi="Times New Roman" w:cs="Times New Roman"/>
                <w:sz w:val="20"/>
                <w:szCs w:val="20"/>
              </w:rPr>
              <w:t>9. Оценка и сопоставление заявок на участие в запросе предложений в электронной форме проводится членами комиссией по осуществлению закупок в строгом соответствии с критериями и порядком, предусмотренными настоящей документацией о запросе предложений. Рейтинг заявок на участие в запросе предложений в электронной форме представляет собой оценку в баллах, получаемую по результатам оценки по критериям с учетом значимости (веса) данных критериев.</w:t>
            </w:r>
          </w:p>
          <w:p w14:paraId="3C1AD41B" w14:textId="77777777" w:rsidR="00981163" w:rsidRPr="00BA0F57" w:rsidRDefault="00981163" w:rsidP="00981163">
            <w:pPr>
              <w:widowControl w:val="0"/>
              <w:tabs>
                <w:tab w:val="left" w:pos="0"/>
              </w:tabs>
              <w:spacing w:after="0" w:line="240" w:lineRule="auto"/>
              <w:ind w:firstLine="596"/>
              <w:jc w:val="both"/>
              <w:rPr>
                <w:rFonts w:ascii="Times New Roman" w:hAnsi="Times New Roman" w:cs="Times New Roman"/>
                <w:sz w:val="20"/>
                <w:szCs w:val="20"/>
              </w:rPr>
            </w:pPr>
            <w:r w:rsidRPr="00BA0F57">
              <w:rPr>
                <w:rFonts w:ascii="Times New Roman" w:hAnsi="Times New Roman" w:cs="Times New Roman"/>
                <w:sz w:val="20"/>
                <w:szCs w:val="20"/>
              </w:rPr>
              <w:t>10. Для оценки и сопоставления заявок участников закупки установлены следующие критерии:</w:t>
            </w:r>
          </w:p>
          <w:p w14:paraId="6C47ECF1" w14:textId="77777777" w:rsidR="00981163" w:rsidRPr="00BA0F57" w:rsidRDefault="00981163" w:rsidP="00981163">
            <w:pPr>
              <w:widowControl w:val="0"/>
              <w:tabs>
                <w:tab w:val="left" w:pos="0"/>
              </w:tabs>
              <w:spacing w:after="0" w:line="240" w:lineRule="auto"/>
              <w:ind w:firstLine="596"/>
              <w:jc w:val="both"/>
              <w:rPr>
                <w:rFonts w:ascii="Times New Roman" w:hAnsi="Times New Roman" w:cs="Times New Roman"/>
                <w:sz w:val="20"/>
                <w:szCs w:val="20"/>
              </w:rPr>
            </w:pPr>
            <w:r w:rsidRPr="00BA0F57">
              <w:rPr>
                <w:rFonts w:ascii="Times New Roman" w:hAnsi="Times New Roman" w:cs="Times New Roman"/>
                <w:sz w:val="20"/>
                <w:szCs w:val="20"/>
              </w:rPr>
              <w:t>1) характеризующиеся как стоимостные критерии оценки – цена договора;</w:t>
            </w:r>
          </w:p>
          <w:p w14:paraId="1E59D14A" w14:textId="77777777" w:rsidR="00981163" w:rsidRPr="00BA0F57" w:rsidRDefault="00981163" w:rsidP="00981163">
            <w:pPr>
              <w:widowControl w:val="0"/>
              <w:tabs>
                <w:tab w:val="left" w:pos="0"/>
              </w:tabs>
              <w:spacing w:after="0" w:line="240" w:lineRule="auto"/>
              <w:ind w:firstLine="596"/>
              <w:jc w:val="both"/>
              <w:rPr>
                <w:rFonts w:ascii="Times New Roman" w:hAnsi="Times New Roman" w:cs="Times New Roman"/>
                <w:sz w:val="20"/>
                <w:szCs w:val="20"/>
              </w:rPr>
            </w:pPr>
            <w:r w:rsidRPr="00BA0F57">
              <w:rPr>
                <w:rFonts w:ascii="Times New Roman" w:hAnsi="Times New Roman" w:cs="Times New Roman"/>
                <w:sz w:val="20"/>
                <w:szCs w:val="20"/>
              </w:rPr>
              <w:t xml:space="preserve">2) характеризующиеся как </w:t>
            </w:r>
            <w:proofErr w:type="spellStart"/>
            <w:r w:rsidRPr="00BA0F57">
              <w:rPr>
                <w:rFonts w:ascii="Times New Roman" w:hAnsi="Times New Roman" w:cs="Times New Roman"/>
                <w:sz w:val="20"/>
                <w:szCs w:val="20"/>
              </w:rPr>
              <w:t>нестоимостные</w:t>
            </w:r>
            <w:proofErr w:type="spellEnd"/>
            <w:r w:rsidRPr="00BA0F57">
              <w:rPr>
                <w:rFonts w:ascii="Times New Roman" w:hAnsi="Times New Roman" w:cs="Times New Roman"/>
                <w:sz w:val="20"/>
                <w:szCs w:val="20"/>
              </w:rPr>
              <w:t xml:space="preserve"> критерии оценки - Квалификация участника закупки</w:t>
            </w:r>
          </w:p>
          <w:p w14:paraId="4A14F810" w14:textId="77777777" w:rsidR="00552D2D" w:rsidRPr="00552D2D" w:rsidRDefault="00552D2D" w:rsidP="00552D2D">
            <w:pPr>
              <w:widowControl w:val="0"/>
              <w:tabs>
                <w:tab w:val="left" w:pos="0"/>
              </w:tabs>
              <w:spacing w:after="0" w:line="240" w:lineRule="auto"/>
              <w:ind w:firstLine="596"/>
              <w:jc w:val="both"/>
              <w:rPr>
                <w:rFonts w:ascii="Times New Roman" w:hAnsi="Times New Roman" w:cs="Times New Roman"/>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2"/>
              <w:gridCol w:w="4348"/>
              <w:gridCol w:w="1632"/>
              <w:gridCol w:w="1963"/>
            </w:tblGrid>
            <w:tr w:rsidR="002A4825" w:rsidRPr="00BA0F57" w14:paraId="658E2101" w14:textId="77777777" w:rsidTr="00614F0F">
              <w:trPr>
                <w:trHeight w:val="566"/>
                <w:jc w:val="center"/>
              </w:trPr>
              <w:tc>
                <w:tcPr>
                  <w:tcW w:w="363" w:type="pct"/>
                  <w:tcBorders>
                    <w:top w:val="single" w:sz="4" w:space="0" w:color="auto"/>
                    <w:left w:val="single" w:sz="4" w:space="0" w:color="auto"/>
                    <w:bottom w:val="single" w:sz="4" w:space="0" w:color="auto"/>
                    <w:right w:val="single" w:sz="4" w:space="0" w:color="auto"/>
                  </w:tcBorders>
                </w:tcPr>
                <w:p w14:paraId="6C82278D"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 п/п</w:t>
                  </w:r>
                </w:p>
              </w:tc>
              <w:tc>
                <w:tcPr>
                  <w:tcW w:w="2538" w:type="pct"/>
                  <w:tcBorders>
                    <w:top w:val="single" w:sz="4" w:space="0" w:color="auto"/>
                    <w:left w:val="single" w:sz="4" w:space="0" w:color="auto"/>
                    <w:bottom w:val="single" w:sz="4" w:space="0" w:color="auto"/>
                    <w:right w:val="single" w:sz="4" w:space="0" w:color="auto"/>
                  </w:tcBorders>
                </w:tcPr>
                <w:p w14:paraId="58344D19"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Наименование</w:t>
                  </w:r>
                </w:p>
                <w:p w14:paraId="697EA21A"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критерия оценки</w:t>
                  </w:r>
                </w:p>
              </w:tc>
              <w:tc>
                <w:tcPr>
                  <w:tcW w:w="953" w:type="pct"/>
                  <w:tcBorders>
                    <w:top w:val="single" w:sz="4" w:space="0" w:color="auto"/>
                    <w:left w:val="single" w:sz="4" w:space="0" w:color="auto"/>
                    <w:bottom w:val="single" w:sz="4" w:space="0" w:color="auto"/>
                    <w:right w:val="single" w:sz="4" w:space="0" w:color="auto"/>
                  </w:tcBorders>
                </w:tcPr>
                <w:p w14:paraId="3A1DC079"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Значимость критерия оценки</w:t>
                  </w:r>
                </w:p>
              </w:tc>
              <w:tc>
                <w:tcPr>
                  <w:tcW w:w="1146" w:type="pct"/>
                  <w:tcBorders>
                    <w:top w:val="single" w:sz="4" w:space="0" w:color="auto"/>
                    <w:left w:val="single" w:sz="4" w:space="0" w:color="auto"/>
                    <w:bottom w:val="single" w:sz="4" w:space="0" w:color="auto"/>
                    <w:right w:val="single" w:sz="4" w:space="0" w:color="auto"/>
                  </w:tcBorders>
                </w:tcPr>
                <w:p w14:paraId="226DB38E"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Коэффициент значимости критерия оценки</w:t>
                  </w:r>
                </w:p>
              </w:tc>
            </w:tr>
            <w:tr w:rsidR="002A4825" w:rsidRPr="00BA0F57" w14:paraId="6F318E2D" w14:textId="77777777" w:rsidTr="00614F0F">
              <w:trPr>
                <w:trHeight w:val="283"/>
                <w:jc w:val="center"/>
              </w:trPr>
              <w:tc>
                <w:tcPr>
                  <w:tcW w:w="363" w:type="pct"/>
                  <w:tcBorders>
                    <w:top w:val="single" w:sz="4" w:space="0" w:color="auto"/>
                    <w:left w:val="single" w:sz="4" w:space="0" w:color="auto"/>
                    <w:bottom w:val="single" w:sz="4" w:space="0" w:color="auto"/>
                    <w:right w:val="single" w:sz="4" w:space="0" w:color="auto"/>
                  </w:tcBorders>
                </w:tcPr>
                <w:p w14:paraId="18951C13"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1.</w:t>
                  </w:r>
                </w:p>
              </w:tc>
              <w:tc>
                <w:tcPr>
                  <w:tcW w:w="2538" w:type="pct"/>
                  <w:tcBorders>
                    <w:top w:val="single" w:sz="4" w:space="0" w:color="auto"/>
                    <w:left w:val="single" w:sz="4" w:space="0" w:color="auto"/>
                    <w:bottom w:val="single" w:sz="4" w:space="0" w:color="auto"/>
                    <w:right w:val="single" w:sz="4" w:space="0" w:color="auto"/>
                  </w:tcBorders>
                </w:tcPr>
                <w:p w14:paraId="2B62D048"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Цена договора</w:t>
                  </w:r>
                </w:p>
              </w:tc>
              <w:tc>
                <w:tcPr>
                  <w:tcW w:w="953" w:type="pct"/>
                  <w:tcBorders>
                    <w:top w:val="single" w:sz="4" w:space="0" w:color="auto"/>
                    <w:left w:val="single" w:sz="4" w:space="0" w:color="auto"/>
                    <w:bottom w:val="single" w:sz="4" w:space="0" w:color="auto"/>
                    <w:right w:val="single" w:sz="4" w:space="0" w:color="auto"/>
                  </w:tcBorders>
                </w:tcPr>
                <w:p w14:paraId="08DD29A9" w14:textId="370F0879" w:rsidR="002A4825" w:rsidRPr="00BA0F57" w:rsidRDefault="00760A05" w:rsidP="002A4825">
                  <w:pPr>
                    <w:widowControl w:val="0"/>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8</w:t>
                  </w:r>
                  <w:r w:rsidR="002A4825" w:rsidRPr="00BA0F57">
                    <w:rPr>
                      <w:rFonts w:ascii="Times New Roman" w:hAnsi="Times New Roman" w:cs="Times New Roman"/>
                      <w:sz w:val="20"/>
                      <w:szCs w:val="20"/>
                    </w:rPr>
                    <w:t>0 %</w:t>
                  </w:r>
                </w:p>
              </w:tc>
              <w:tc>
                <w:tcPr>
                  <w:tcW w:w="1146" w:type="pct"/>
                  <w:tcBorders>
                    <w:top w:val="single" w:sz="4" w:space="0" w:color="auto"/>
                    <w:left w:val="single" w:sz="4" w:space="0" w:color="auto"/>
                    <w:bottom w:val="single" w:sz="4" w:space="0" w:color="auto"/>
                    <w:right w:val="single" w:sz="4" w:space="0" w:color="auto"/>
                  </w:tcBorders>
                </w:tcPr>
                <w:p w14:paraId="2793E128" w14:textId="5BDC69D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0,</w:t>
                  </w:r>
                  <w:r w:rsidR="00760A05">
                    <w:rPr>
                      <w:rFonts w:ascii="Times New Roman" w:hAnsi="Times New Roman" w:cs="Times New Roman"/>
                      <w:sz w:val="20"/>
                      <w:szCs w:val="20"/>
                    </w:rPr>
                    <w:t>8</w:t>
                  </w:r>
                </w:p>
              </w:tc>
            </w:tr>
            <w:tr w:rsidR="002A4825" w:rsidRPr="00BA0F57" w14:paraId="3DC68B57" w14:textId="77777777" w:rsidTr="00614F0F">
              <w:trPr>
                <w:trHeight w:val="288"/>
                <w:jc w:val="center"/>
              </w:trPr>
              <w:tc>
                <w:tcPr>
                  <w:tcW w:w="363" w:type="pct"/>
                  <w:tcBorders>
                    <w:top w:val="single" w:sz="4" w:space="0" w:color="auto"/>
                    <w:left w:val="single" w:sz="4" w:space="0" w:color="auto"/>
                    <w:bottom w:val="single" w:sz="4" w:space="0" w:color="auto"/>
                    <w:right w:val="single" w:sz="4" w:space="0" w:color="auto"/>
                  </w:tcBorders>
                </w:tcPr>
                <w:p w14:paraId="5B283B99"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2.</w:t>
                  </w:r>
                </w:p>
              </w:tc>
              <w:tc>
                <w:tcPr>
                  <w:tcW w:w="2538" w:type="pct"/>
                  <w:tcBorders>
                    <w:top w:val="single" w:sz="4" w:space="0" w:color="auto"/>
                    <w:left w:val="single" w:sz="4" w:space="0" w:color="auto"/>
                    <w:bottom w:val="single" w:sz="4" w:space="0" w:color="auto"/>
                    <w:right w:val="single" w:sz="4" w:space="0" w:color="auto"/>
                  </w:tcBorders>
                </w:tcPr>
                <w:p w14:paraId="3183421C" w14:textId="56EBF68C"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 xml:space="preserve">Квалификация участников закупки </w:t>
                  </w:r>
                  <w:r w:rsidR="00F77004">
                    <w:rPr>
                      <w:rFonts w:ascii="Times New Roman" w:hAnsi="Times New Roman" w:cs="Times New Roman"/>
                      <w:sz w:val="20"/>
                      <w:szCs w:val="20"/>
                    </w:rPr>
                    <w:t>(с подкритериями)</w:t>
                  </w:r>
                </w:p>
              </w:tc>
              <w:tc>
                <w:tcPr>
                  <w:tcW w:w="953" w:type="pct"/>
                  <w:tcBorders>
                    <w:top w:val="single" w:sz="4" w:space="0" w:color="auto"/>
                    <w:left w:val="single" w:sz="4" w:space="0" w:color="auto"/>
                    <w:bottom w:val="single" w:sz="4" w:space="0" w:color="auto"/>
                    <w:right w:val="single" w:sz="4" w:space="0" w:color="auto"/>
                  </w:tcBorders>
                </w:tcPr>
                <w:p w14:paraId="138C0ABC" w14:textId="1AAA0F09" w:rsidR="002A4825" w:rsidRPr="00BA0F57" w:rsidRDefault="008F55B7" w:rsidP="002A4825">
                  <w:pPr>
                    <w:widowControl w:val="0"/>
                    <w:tabs>
                      <w:tab w:val="left" w:pos="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20</w:t>
                  </w:r>
                  <w:r w:rsidR="002A4825" w:rsidRPr="00BA0F57">
                    <w:rPr>
                      <w:rFonts w:ascii="Times New Roman" w:hAnsi="Times New Roman" w:cs="Times New Roman"/>
                      <w:sz w:val="20"/>
                      <w:szCs w:val="20"/>
                    </w:rPr>
                    <w:t xml:space="preserve"> %</w:t>
                  </w:r>
                </w:p>
              </w:tc>
              <w:tc>
                <w:tcPr>
                  <w:tcW w:w="1146" w:type="pct"/>
                  <w:tcBorders>
                    <w:top w:val="single" w:sz="4" w:space="0" w:color="auto"/>
                    <w:left w:val="single" w:sz="4" w:space="0" w:color="auto"/>
                    <w:bottom w:val="single" w:sz="4" w:space="0" w:color="auto"/>
                    <w:right w:val="single" w:sz="4" w:space="0" w:color="auto"/>
                  </w:tcBorders>
                </w:tcPr>
                <w:p w14:paraId="7E848A9C" w14:textId="354535CC"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0,</w:t>
                  </w:r>
                  <w:r w:rsidR="008F55B7">
                    <w:rPr>
                      <w:rFonts w:ascii="Times New Roman" w:hAnsi="Times New Roman" w:cs="Times New Roman"/>
                      <w:sz w:val="20"/>
                      <w:szCs w:val="20"/>
                    </w:rPr>
                    <w:t>2</w:t>
                  </w:r>
                </w:p>
              </w:tc>
            </w:tr>
            <w:tr w:rsidR="002A4825" w:rsidRPr="00BA0F57" w14:paraId="1FA326CF" w14:textId="77777777" w:rsidTr="00614F0F">
              <w:trPr>
                <w:trHeight w:val="335"/>
                <w:jc w:val="center"/>
              </w:trPr>
              <w:tc>
                <w:tcPr>
                  <w:tcW w:w="363" w:type="pct"/>
                  <w:tcBorders>
                    <w:top w:val="single" w:sz="4" w:space="0" w:color="auto"/>
                    <w:left w:val="single" w:sz="4" w:space="0" w:color="auto"/>
                    <w:bottom w:val="single" w:sz="4" w:space="0" w:color="auto"/>
                    <w:right w:val="single" w:sz="4" w:space="0" w:color="auto"/>
                  </w:tcBorders>
                </w:tcPr>
                <w:p w14:paraId="04DC6E70"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p>
              </w:tc>
              <w:tc>
                <w:tcPr>
                  <w:tcW w:w="2538" w:type="pct"/>
                  <w:tcBorders>
                    <w:top w:val="single" w:sz="4" w:space="0" w:color="auto"/>
                    <w:left w:val="single" w:sz="4" w:space="0" w:color="auto"/>
                    <w:bottom w:val="single" w:sz="4" w:space="0" w:color="auto"/>
                    <w:right w:val="single" w:sz="4" w:space="0" w:color="auto"/>
                  </w:tcBorders>
                  <w:vAlign w:val="center"/>
                </w:tcPr>
                <w:p w14:paraId="17856C66" w14:textId="77777777" w:rsidR="002A4825" w:rsidRPr="00BA0F57" w:rsidRDefault="002A4825" w:rsidP="002A4825">
                  <w:pPr>
                    <w:widowControl w:val="0"/>
                    <w:tabs>
                      <w:tab w:val="left" w:pos="0"/>
                    </w:tabs>
                    <w:spacing w:after="0" w:line="240" w:lineRule="auto"/>
                    <w:jc w:val="both"/>
                    <w:rPr>
                      <w:rFonts w:ascii="Times New Roman" w:hAnsi="Times New Roman" w:cs="Times New Roman"/>
                      <w:sz w:val="20"/>
                      <w:szCs w:val="20"/>
                    </w:rPr>
                  </w:pPr>
                  <w:r w:rsidRPr="00BA0F57">
                    <w:rPr>
                      <w:rFonts w:ascii="Times New Roman" w:hAnsi="Times New Roman" w:cs="Times New Roman"/>
                      <w:sz w:val="20"/>
                      <w:szCs w:val="20"/>
                    </w:rPr>
                    <w:t>Итого:</w:t>
                  </w:r>
                </w:p>
              </w:tc>
              <w:tc>
                <w:tcPr>
                  <w:tcW w:w="953" w:type="pct"/>
                  <w:tcBorders>
                    <w:top w:val="single" w:sz="4" w:space="0" w:color="auto"/>
                    <w:left w:val="single" w:sz="4" w:space="0" w:color="auto"/>
                    <w:bottom w:val="single" w:sz="4" w:space="0" w:color="auto"/>
                    <w:right w:val="single" w:sz="4" w:space="0" w:color="auto"/>
                  </w:tcBorders>
                  <w:vAlign w:val="center"/>
                </w:tcPr>
                <w:p w14:paraId="749C30E3"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100 %</w:t>
                  </w:r>
                </w:p>
              </w:tc>
              <w:tc>
                <w:tcPr>
                  <w:tcW w:w="1146" w:type="pct"/>
                  <w:tcBorders>
                    <w:top w:val="single" w:sz="4" w:space="0" w:color="auto"/>
                    <w:left w:val="single" w:sz="4" w:space="0" w:color="auto"/>
                    <w:bottom w:val="single" w:sz="4" w:space="0" w:color="auto"/>
                    <w:right w:val="single" w:sz="4" w:space="0" w:color="auto"/>
                  </w:tcBorders>
                  <w:vAlign w:val="center"/>
                </w:tcPr>
                <w:p w14:paraId="270C5845" w14:textId="77777777" w:rsidR="002A4825" w:rsidRPr="00BA0F57" w:rsidRDefault="002A4825" w:rsidP="002A4825">
                  <w:pPr>
                    <w:widowControl w:val="0"/>
                    <w:tabs>
                      <w:tab w:val="left" w:pos="0"/>
                    </w:tabs>
                    <w:spacing w:after="0" w:line="240" w:lineRule="auto"/>
                    <w:jc w:val="center"/>
                    <w:rPr>
                      <w:rFonts w:ascii="Times New Roman" w:hAnsi="Times New Roman" w:cs="Times New Roman"/>
                      <w:sz w:val="20"/>
                      <w:szCs w:val="20"/>
                    </w:rPr>
                  </w:pPr>
                  <w:r w:rsidRPr="00BA0F57">
                    <w:rPr>
                      <w:rFonts w:ascii="Times New Roman" w:hAnsi="Times New Roman" w:cs="Times New Roman"/>
                      <w:sz w:val="20"/>
                      <w:szCs w:val="20"/>
                    </w:rPr>
                    <w:t>1</w:t>
                  </w:r>
                </w:p>
              </w:tc>
            </w:tr>
          </w:tbl>
          <w:p w14:paraId="08901EB2" w14:textId="77777777" w:rsidR="00552D2D" w:rsidRPr="00552D2D" w:rsidRDefault="00552D2D" w:rsidP="00552D2D">
            <w:pPr>
              <w:widowControl w:val="0"/>
              <w:tabs>
                <w:tab w:val="left" w:pos="0"/>
              </w:tabs>
              <w:spacing w:after="0" w:line="240" w:lineRule="auto"/>
              <w:jc w:val="both"/>
              <w:rPr>
                <w:rFonts w:ascii="Times New Roman" w:hAnsi="Times New Roman" w:cs="Times New Roman"/>
                <w:sz w:val="20"/>
                <w:szCs w:val="20"/>
              </w:rPr>
            </w:pPr>
          </w:p>
          <w:p w14:paraId="08AF63AE" w14:textId="77777777" w:rsidR="002A4825" w:rsidRPr="00BA0F57" w:rsidRDefault="002A4825" w:rsidP="002A4825">
            <w:pPr>
              <w:widowControl w:val="0"/>
              <w:tabs>
                <w:tab w:val="left" w:pos="0"/>
              </w:tabs>
              <w:spacing w:after="0" w:line="240" w:lineRule="auto"/>
              <w:ind w:firstLine="567"/>
              <w:jc w:val="both"/>
              <w:rPr>
                <w:rFonts w:ascii="Times New Roman" w:hAnsi="Times New Roman" w:cs="Times New Roman"/>
                <w:sz w:val="20"/>
                <w:szCs w:val="20"/>
              </w:rPr>
            </w:pPr>
            <w:r w:rsidRPr="00BA0F57">
              <w:rPr>
                <w:rFonts w:ascii="Times New Roman" w:hAnsi="Times New Roman" w:cs="Times New Roman"/>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заявок, установленному в закупочной документации, умноженных на их значимость.</w:t>
            </w:r>
          </w:p>
          <w:p w14:paraId="4B8FD032" w14:textId="77777777" w:rsidR="002A4825" w:rsidRPr="00BA0F57" w:rsidRDefault="002A4825" w:rsidP="002A4825">
            <w:pPr>
              <w:widowControl w:val="0"/>
              <w:tabs>
                <w:tab w:val="left" w:pos="0"/>
              </w:tabs>
              <w:spacing w:after="0" w:line="240" w:lineRule="auto"/>
              <w:ind w:firstLine="567"/>
              <w:jc w:val="both"/>
              <w:rPr>
                <w:rFonts w:ascii="Times New Roman" w:hAnsi="Times New Roman" w:cs="Times New Roman"/>
                <w:sz w:val="20"/>
                <w:szCs w:val="20"/>
              </w:rPr>
            </w:pPr>
            <w:r w:rsidRPr="00BA0F57">
              <w:rPr>
                <w:rFonts w:ascii="Times New Roman" w:hAnsi="Times New Roman" w:cs="Times New Roman"/>
                <w:sz w:val="20"/>
                <w:szCs w:val="20"/>
              </w:rPr>
              <w:t>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Значимость критериев определяется в процентах. При этом для расчета рейтингов применяется коэффициент значимости, равный значению соответствующего критерия в процентах, деленному на 100. Сумма значимостей критериев оценки заявок составляет 100 процентов.</w:t>
            </w:r>
          </w:p>
          <w:p w14:paraId="6732DAAA" w14:textId="77777777" w:rsidR="002A4825" w:rsidRPr="00BA0F57" w:rsidRDefault="002A4825" w:rsidP="002A4825">
            <w:pPr>
              <w:widowControl w:val="0"/>
              <w:autoSpaceDE w:val="0"/>
              <w:autoSpaceDN w:val="0"/>
              <w:adjustRightInd w:val="0"/>
              <w:spacing w:after="0" w:line="240" w:lineRule="auto"/>
              <w:ind w:left="34" w:firstLine="487"/>
              <w:contextualSpacing/>
              <w:jc w:val="both"/>
              <w:rPr>
                <w:rFonts w:ascii="Times New Roman" w:hAnsi="Times New Roman" w:cs="Times New Roman"/>
                <w:sz w:val="20"/>
                <w:szCs w:val="20"/>
              </w:rPr>
            </w:pPr>
            <w:r w:rsidRPr="00BA0F57">
              <w:rPr>
                <w:rFonts w:ascii="Times New Roman" w:hAnsi="Times New Roman" w:cs="Times New Roman"/>
                <w:sz w:val="20"/>
                <w:szCs w:val="20"/>
              </w:rPr>
              <w:t>Победителем конкурса в электронной форме признается участник, который предложил лучшие условия исполнения договора на основе критериев, указанных в документации о закупке, и заявке на участие в конкурсе в электронной форме которого присвоен первый номер.</w:t>
            </w:r>
          </w:p>
          <w:p w14:paraId="24FB970F" w14:textId="77777777" w:rsidR="002A4825" w:rsidRPr="00BA0F57" w:rsidRDefault="002A4825" w:rsidP="002A4825">
            <w:pPr>
              <w:widowControl w:val="0"/>
              <w:autoSpaceDE w:val="0"/>
              <w:autoSpaceDN w:val="0"/>
              <w:adjustRightInd w:val="0"/>
              <w:spacing w:after="0" w:line="240" w:lineRule="auto"/>
              <w:ind w:left="34" w:firstLine="487"/>
              <w:contextualSpacing/>
              <w:jc w:val="both"/>
              <w:rPr>
                <w:rFonts w:ascii="Times New Roman" w:hAnsi="Times New Roman" w:cs="Times New Roman"/>
                <w:sz w:val="20"/>
                <w:szCs w:val="20"/>
                <w:highlight w:val="green"/>
              </w:rPr>
            </w:pPr>
          </w:p>
          <w:tbl>
            <w:tblPr>
              <w:tblStyle w:val="a5"/>
              <w:tblW w:w="0" w:type="auto"/>
              <w:tblLook w:val="04A0" w:firstRow="1" w:lastRow="0" w:firstColumn="1" w:lastColumn="0" w:noHBand="0" w:noVBand="1"/>
            </w:tblPr>
            <w:tblGrid>
              <w:gridCol w:w="3004"/>
              <w:gridCol w:w="5561"/>
            </w:tblGrid>
            <w:tr w:rsidR="002A4825" w:rsidRPr="00BA0F57" w14:paraId="200D4F01" w14:textId="77777777" w:rsidTr="00614F0F">
              <w:tc>
                <w:tcPr>
                  <w:tcW w:w="3573" w:type="dxa"/>
                </w:tcPr>
                <w:p w14:paraId="62DED21F"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192FC788" w14:textId="77777777" w:rsidR="002A4825" w:rsidRPr="00BA0F57" w:rsidRDefault="002A4825" w:rsidP="002A4825">
                  <w:pPr>
                    <w:tabs>
                      <w:tab w:val="left" w:pos="1134"/>
                    </w:tabs>
                    <w:autoSpaceDE w:val="0"/>
                    <w:autoSpaceDN w:val="0"/>
                    <w:adjustRightInd w:val="0"/>
                    <w:outlineLvl w:val="1"/>
                    <w:rPr>
                      <w:rFonts w:ascii="Times New Roman" w:hAnsi="Times New Roman"/>
                    </w:rPr>
                  </w:pPr>
                  <w:r w:rsidRPr="00BA0F57">
                    <w:rPr>
                      <w:rFonts w:ascii="Times New Roman" w:hAnsi="Times New Roman"/>
                      <w:bCs/>
                    </w:rPr>
                    <w:t>1. Цена договора (договора). ЦБ</w:t>
                  </w:r>
                  <w:proofErr w:type="spellStart"/>
                  <w:r w:rsidRPr="00BA0F57">
                    <w:rPr>
                      <w:rFonts w:ascii="Times New Roman" w:hAnsi="Times New Roman"/>
                      <w:bCs/>
                      <w:lang w:val="en-US"/>
                    </w:rPr>
                    <w:t>i</w:t>
                  </w:r>
                  <w:proofErr w:type="spellEnd"/>
                </w:p>
                <w:p w14:paraId="59065ED5"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6470F495"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5C63E4D9" w14:textId="77777777" w:rsidR="002A4825" w:rsidRPr="00BA0F57" w:rsidRDefault="002A4825" w:rsidP="002A4825">
                  <w:pPr>
                    <w:tabs>
                      <w:tab w:val="left" w:pos="1134"/>
                    </w:tabs>
                    <w:autoSpaceDE w:val="0"/>
                    <w:autoSpaceDN w:val="0"/>
                    <w:adjustRightInd w:val="0"/>
                    <w:outlineLvl w:val="1"/>
                    <w:rPr>
                      <w:rFonts w:ascii="Times New Roman" w:hAnsi="Times New Roman"/>
                    </w:rPr>
                  </w:pPr>
                </w:p>
                <w:p w14:paraId="7F4F482C" w14:textId="77777777" w:rsidR="002A4825" w:rsidRPr="00BA0F57" w:rsidRDefault="002A4825" w:rsidP="002A4825">
                  <w:pPr>
                    <w:widowControl w:val="0"/>
                    <w:autoSpaceDE w:val="0"/>
                    <w:autoSpaceDN w:val="0"/>
                    <w:adjustRightInd w:val="0"/>
                    <w:jc w:val="both"/>
                    <w:rPr>
                      <w:rFonts w:ascii="Times New Roman" w:hAnsi="Times New Roman"/>
                    </w:rPr>
                  </w:pPr>
                </w:p>
              </w:tc>
              <w:tc>
                <w:tcPr>
                  <w:tcW w:w="6095" w:type="dxa"/>
                </w:tcPr>
                <w:p w14:paraId="1F90BD0B" w14:textId="77777777" w:rsidR="002A4825" w:rsidRPr="00E75A2F" w:rsidRDefault="002A4825" w:rsidP="002A4825">
                  <w:pPr>
                    <w:rPr>
                      <w:rFonts w:ascii="Times New Roman" w:hAnsi="Times New Roman"/>
                    </w:rPr>
                  </w:pPr>
                </w:p>
                <w:p w14:paraId="0EB1089F" w14:textId="02BD5B68" w:rsidR="002A4825" w:rsidRPr="00E75A2F" w:rsidRDefault="002A4825" w:rsidP="002A4825">
                  <w:pPr>
                    <w:widowControl w:val="0"/>
                    <w:shd w:val="clear" w:color="auto" w:fill="FFFFFF"/>
                    <w:ind w:right="-1"/>
                    <w:rPr>
                      <w:rFonts w:ascii="Times New Roman" w:hAnsi="Times New Roman"/>
                    </w:rPr>
                  </w:pPr>
                  <w:r w:rsidRPr="00E75A2F">
                    <w:rPr>
                      <w:rFonts w:ascii="Times New Roman" w:hAnsi="Times New Roman"/>
                    </w:rPr>
                    <w:t xml:space="preserve">Значимость критерия - </w:t>
                  </w:r>
                  <w:r w:rsidR="00760A05">
                    <w:rPr>
                      <w:rFonts w:ascii="Times New Roman" w:hAnsi="Times New Roman"/>
                    </w:rPr>
                    <w:t>8</w:t>
                  </w:r>
                  <w:r w:rsidRPr="00E75A2F">
                    <w:rPr>
                      <w:rFonts w:ascii="Times New Roman" w:hAnsi="Times New Roman"/>
                    </w:rPr>
                    <w:t>0%</w:t>
                  </w:r>
                </w:p>
                <w:p w14:paraId="38A46306" w14:textId="7D87BF3C" w:rsidR="002A4825" w:rsidRPr="00E75A2F" w:rsidRDefault="002A4825" w:rsidP="002A4825">
                  <w:pPr>
                    <w:widowControl w:val="0"/>
                    <w:shd w:val="clear" w:color="auto" w:fill="FFFFFF"/>
                    <w:ind w:rightChars="143" w:right="315"/>
                    <w:rPr>
                      <w:rFonts w:ascii="Times New Roman" w:hAnsi="Times New Roman"/>
                    </w:rPr>
                  </w:pPr>
                  <w:r w:rsidRPr="00E75A2F">
                    <w:rPr>
                      <w:rFonts w:ascii="Times New Roman" w:hAnsi="Times New Roman"/>
                    </w:rPr>
                    <w:t>Коэффициент значимости показателя – 0,</w:t>
                  </w:r>
                  <w:r w:rsidR="00760A05">
                    <w:rPr>
                      <w:rFonts w:ascii="Times New Roman" w:hAnsi="Times New Roman"/>
                    </w:rPr>
                    <w:t>8</w:t>
                  </w:r>
                </w:p>
                <w:p w14:paraId="1577BDEA" w14:textId="77777777" w:rsidR="002A4825" w:rsidRPr="00E75A2F" w:rsidRDefault="002A4825" w:rsidP="002A4825">
                  <w:pPr>
                    <w:widowControl w:val="0"/>
                    <w:shd w:val="clear" w:color="auto" w:fill="FFFFFF"/>
                    <w:ind w:left="709" w:rightChars="143" w:right="315"/>
                    <w:rPr>
                      <w:rFonts w:ascii="Times New Roman" w:hAnsi="Times New Roman"/>
                    </w:rPr>
                  </w:pPr>
                </w:p>
                <w:p w14:paraId="2DBD8097" w14:textId="77777777" w:rsidR="002A4825" w:rsidRPr="00E75A2F" w:rsidRDefault="002A4825" w:rsidP="002A4825">
                  <w:pPr>
                    <w:widowControl w:val="0"/>
                    <w:autoSpaceDE w:val="0"/>
                    <w:autoSpaceDN w:val="0"/>
                    <w:adjustRightInd w:val="0"/>
                    <w:ind w:rightChars="143" w:right="315"/>
                    <w:outlineLvl w:val="1"/>
                    <w:rPr>
                      <w:rFonts w:ascii="Times New Roman" w:hAnsi="Times New Roman"/>
                      <w:b/>
                    </w:rPr>
                  </w:pPr>
                  <w:r w:rsidRPr="00E75A2F">
                    <w:rPr>
                      <w:rFonts w:ascii="Times New Roman" w:hAnsi="Times New Roman"/>
                      <w:b/>
                    </w:rPr>
                    <w:t>Оценка заявок по критерию «цена договора (контракта)»</w:t>
                  </w:r>
                </w:p>
                <w:p w14:paraId="59FAFEBD" w14:textId="77777777" w:rsidR="002A4825" w:rsidRPr="00E75A2F" w:rsidRDefault="002A4825" w:rsidP="002A4825">
                  <w:pPr>
                    <w:widowControl w:val="0"/>
                    <w:tabs>
                      <w:tab w:val="left" w:pos="1134"/>
                    </w:tabs>
                    <w:ind w:rightChars="143" w:right="315"/>
                    <w:rPr>
                      <w:rFonts w:ascii="Times New Roman" w:hAnsi="Times New Roman"/>
                    </w:rPr>
                  </w:pPr>
                  <w:r w:rsidRPr="00E75A2F">
                    <w:rPr>
                      <w:rFonts w:ascii="Times New Roman" w:hAnsi="Times New Roman"/>
                    </w:rPr>
                    <w:t>Рейтинг, присуждаемый заявке на участие в закупке по критерию «цена договора», определяется по формуле:</w:t>
                  </w:r>
                </w:p>
                <w:p w14:paraId="492FD9DA" w14:textId="77777777" w:rsidR="00760A05" w:rsidRPr="00760A05" w:rsidRDefault="00760A05" w:rsidP="00760A05">
                  <w:pPr>
                    <w:autoSpaceDE w:val="0"/>
                    <w:autoSpaceDN w:val="0"/>
                    <w:adjustRightInd w:val="0"/>
                    <w:jc w:val="both"/>
                    <w:rPr>
                      <w:lang w:val="en-US"/>
                    </w:rPr>
                  </w:pPr>
                  <w:r w:rsidRPr="00494FC7">
                    <w:t>формуле</w:t>
                  </w:r>
                  <w:r w:rsidRPr="00760A05">
                    <w:rPr>
                      <w:lang w:val="en-US"/>
                    </w:rPr>
                    <w:t>:</w:t>
                  </w:r>
                </w:p>
                <w:p w14:paraId="4BC562F3" w14:textId="77777777" w:rsidR="00760A05" w:rsidRPr="00760A05" w:rsidRDefault="00760A05" w:rsidP="00760A05">
                  <w:pPr>
                    <w:autoSpaceDE w:val="0"/>
                    <w:autoSpaceDN w:val="0"/>
                    <w:adjustRightInd w:val="0"/>
                    <w:ind w:firstLine="540"/>
                    <w:jc w:val="both"/>
                    <w:rPr>
                      <w:lang w:val="en-US"/>
                    </w:rPr>
                  </w:pPr>
                </w:p>
                <w:p w14:paraId="6E71ED8D" w14:textId="3D39B864" w:rsidR="00760A05" w:rsidRPr="008B5ACD" w:rsidRDefault="00760A05" w:rsidP="00760A05">
                  <w:pPr>
                    <w:pStyle w:val="ConsPlusNonformat"/>
                    <w:widowControl/>
                    <w:rPr>
                      <w:rFonts w:ascii="Times New Roman" w:hAnsi="Times New Roman"/>
                      <w:lang w:val="en-US"/>
                    </w:rPr>
                  </w:pPr>
                  <w:r w:rsidRPr="008B5ACD">
                    <w:rPr>
                      <w:rFonts w:ascii="Times New Roman" w:hAnsi="Times New Roman"/>
                      <w:lang w:val="en-US"/>
                    </w:rPr>
                    <w:t xml:space="preserve">            </w:t>
                  </w:r>
                  <w:r w:rsidR="008B5ACD" w:rsidRPr="00600962">
                    <w:rPr>
                      <w:rFonts w:ascii="Times New Roman" w:hAnsi="Times New Roman"/>
                      <w:lang w:val="en-US"/>
                    </w:rPr>
                    <w:t xml:space="preserve">    </w:t>
                  </w:r>
                  <w:r w:rsidRPr="008B5ACD">
                    <w:rPr>
                      <w:rFonts w:ascii="Times New Roman" w:hAnsi="Times New Roman"/>
                      <w:lang w:val="en-US"/>
                    </w:rPr>
                    <w:t xml:space="preserve"> A  -   A</w:t>
                  </w:r>
                </w:p>
                <w:p w14:paraId="23B31BEE" w14:textId="33CC3C80" w:rsidR="00760A05" w:rsidRPr="008B5ACD" w:rsidRDefault="00760A05" w:rsidP="00760A05">
                  <w:pPr>
                    <w:pStyle w:val="ConsPlusNonformat"/>
                    <w:widowControl/>
                    <w:rPr>
                      <w:rFonts w:ascii="Times New Roman" w:hAnsi="Times New Roman"/>
                      <w:lang w:val="en-US"/>
                    </w:rPr>
                  </w:pPr>
                  <w:r w:rsidRPr="008B5ACD">
                    <w:rPr>
                      <w:rFonts w:ascii="Times New Roman" w:hAnsi="Times New Roman"/>
                      <w:lang w:val="en-US"/>
                    </w:rPr>
                    <w:t xml:space="preserve">             </w:t>
                  </w:r>
                  <w:r w:rsidR="008B5ACD" w:rsidRPr="00600962">
                    <w:rPr>
                      <w:rFonts w:ascii="Times New Roman" w:hAnsi="Times New Roman"/>
                      <w:lang w:val="en-US"/>
                    </w:rPr>
                    <w:t xml:space="preserve">    </w:t>
                  </w:r>
                  <w:r w:rsidRPr="008B5ACD">
                    <w:rPr>
                      <w:rFonts w:ascii="Times New Roman" w:hAnsi="Times New Roman"/>
                      <w:lang w:val="en-US"/>
                    </w:rPr>
                    <w:t xml:space="preserve">max    </w:t>
                  </w:r>
                  <w:proofErr w:type="spellStart"/>
                  <w:r w:rsidRPr="008B5ACD">
                    <w:rPr>
                      <w:rFonts w:ascii="Times New Roman" w:hAnsi="Times New Roman"/>
                      <w:lang w:val="en-US"/>
                    </w:rPr>
                    <w:t>i</w:t>
                  </w:r>
                  <w:proofErr w:type="spellEnd"/>
                </w:p>
                <w:p w14:paraId="29434DE8" w14:textId="6F707183" w:rsidR="00760A05" w:rsidRPr="008B5ACD" w:rsidRDefault="00760A05" w:rsidP="00760A05">
                  <w:pPr>
                    <w:pStyle w:val="ConsPlusNonformat"/>
                    <w:widowControl/>
                    <w:rPr>
                      <w:rFonts w:ascii="Times New Roman" w:hAnsi="Times New Roman"/>
                      <w:lang w:val="en-US"/>
                    </w:rPr>
                  </w:pPr>
                  <w:r w:rsidRPr="008B5ACD">
                    <w:rPr>
                      <w:rFonts w:ascii="Times New Roman" w:hAnsi="Times New Roman"/>
                      <w:lang w:val="en-US"/>
                    </w:rPr>
                    <w:t xml:space="preserve">        Ra  = --------- x 100,</w:t>
                  </w:r>
                </w:p>
                <w:p w14:paraId="16108BF5" w14:textId="7FB67DAA" w:rsidR="00760A05" w:rsidRPr="009F7D5D" w:rsidRDefault="00760A05" w:rsidP="00760A05">
                  <w:pPr>
                    <w:pStyle w:val="ConsPlusNonformat"/>
                    <w:widowControl/>
                    <w:rPr>
                      <w:rFonts w:ascii="Times New Roman" w:hAnsi="Times New Roman"/>
                    </w:rPr>
                  </w:pPr>
                  <w:r w:rsidRPr="008B5ACD">
                    <w:rPr>
                      <w:rFonts w:ascii="Times New Roman" w:hAnsi="Times New Roman"/>
                      <w:lang w:val="en-US"/>
                    </w:rPr>
                    <w:t xml:space="preserve">         </w:t>
                  </w:r>
                  <w:proofErr w:type="spellStart"/>
                  <w:r w:rsidRPr="008B5ACD">
                    <w:rPr>
                      <w:rFonts w:ascii="Times New Roman" w:hAnsi="Times New Roman"/>
                      <w:lang w:val="en-US"/>
                    </w:rPr>
                    <w:t>i</w:t>
                  </w:r>
                  <w:proofErr w:type="spellEnd"/>
                  <w:r w:rsidRPr="009F7D5D">
                    <w:rPr>
                      <w:rFonts w:ascii="Times New Roman" w:hAnsi="Times New Roman"/>
                    </w:rPr>
                    <w:t xml:space="preserve">       </w:t>
                  </w:r>
                  <w:r w:rsidR="008B5ACD" w:rsidRPr="009F7D5D">
                    <w:rPr>
                      <w:rFonts w:ascii="Times New Roman" w:hAnsi="Times New Roman"/>
                    </w:rPr>
                    <w:t xml:space="preserve">   </w:t>
                  </w:r>
                  <w:r w:rsidRPr="008B5ACD">
                    <w:rPr>
                      <w:rFonts w:ascii="Times New Roman" w:hAnsi="Times New Roman"/>
                      <w:lang w:val="en-US"/>
                    </w:rPr>
                    <w:t>A</w:t>
                  </w:r>
                </w:p>
                <w:p w14:paraId="13D60535" w14:textId="72FC3ADE" w:rsidR="00760A05" w:rsidRPr="008B5ACD" w:rsidRDefault="00760A05" w:rsidP="00760A05">
                  <w:pPr>
                    <w:pStyle w:val="ConsPlusNonformat"/>
                    <w:widowControl/>
                    <w:rPr>
                      <w:rFonts w:ascii="Times New Roman" w:hAnsi="Times New Roman"/>
                    </w:rPr>
                  </w:pPr>
                  <w:r w:rsidRPr="009F7D5D">
                    <w:rPr>
                      <w:rFonts w:ascii="Times New Roman" w:hAnsi="Times New Roman"/>
                    </w:rPr>
                    <w:t xml:space="preserve">                </w:t>
                  </w:r>
                  <w:r w:rsidR="008B5ACD" w:rsidRPr="009F7D5D">
                    <w:rPr>
                      <w:rFonts w:ascii="Times New Roman" w:hAnsi="Times New Roman"/>
                    </w:rPr>
                    <w:t xml:space="preserve">   </w:t>
                  </w:r>
                  <w:proofErr w:type="spellStart"/>
                  <w:r w:rsidRPr="008B5ACD">
                    <w:rPr>
                      <w:rFonts w:ascii="Times New Roman" w:hAnsi="Times New Roman"/>
                    </w:rPr>
                    <w:t>max</w:t>
                  </w:r>
                  <w:proofErr w:type="spellEnd"/>
                </w:p>
                <w:p w14:paraId="353737B9" w14:textId="77777777" w:rsidR="000A7E86" w:rsidRDefault="000A7E86" w:rsidP="00760A05">
                  <w:pPr>
                    <w:pStyle w:val="ConsPlusNonformat"/>
                    <w:widowControl/>
                    <w:rPr>
                      <w:rFonts w:ascii="Times New Roman" w:hAnsi="Times New Roman"/>
                    </w:rPr>
                  </w:pPr>
                </w:p>
                <w:p w14:paraId="6C476523" w14:textId="07DC9B1C" w:rsidR="000A7E86" w:rsidRDefault="00760A05" w:rsidP="00760A05">
                  <w:pPr>
                    <w:pStyle w:val="ConsPlusNonformat"/>
                    <w:widowControl/>
                    <w:rPr>
                      <w:rFonts w:ascii="Times New Roman" w:hAnsi="Times New Roman"/>
                    </w:rPr>
                  </w:pPr>
                  <w:r w:rsidRPr="00494FC7">
                    <w:rPr>
                      <w:rFonts w:ascii="Times New Roman" w:hAnsi="Times New Roman"/>
                    </w:rPr>
                    <w:t>где:</w:t>
                  </w:r>
                </w:p>
                <w:p w14:paraId="1662964C" w14:textId="0B558E79" w:rsidR="000A7E86" w:rsidRDefault="00760A05" w:rsidP="00760A05">
                  <w:pPr>
                    <w:pStyle w:val="ConsPlusNonformat"/>
                    <w:widowControl/>
                    <w:rPr>
                      <w:rFonts w:ascii="Times New Roman" w:hAnsi="Times New Roman"/>
                    </w:rPr>
                  </w:pPr>
                  <w:proofErr w:type="spellStart"/>
                  <w:proofErr w:type="gramStart"/>
                  <w:r w:rsidRPr="00494FC7">
                    <w:rPr>
                      <w:rFonts w:ascii="Times New Roman" w:hAnsi="Times New Roman"/>
                    </w:rPr>
                    <w:t>Ra</w:t>
                  </w:r>
                  <w:r w:rsidRPr="00494FC7">
                    <w:rPr>
                      <w:rFonts w:ascii="Times New Roman" w:hAnsi="Times New Roman"/>
                      <w:vertAlign w:val="subscript"/>
                    </w:rPr>
                    <w:t>i</w:t>
                  </w:r>
                  <w:proofErr w:type="spellEnd"/>
                  <w:r w:rsidRPr="00494FC7">
                    <w:rPr>
                      <w:rFonts w:ascii="Times New Roman" w:hAnsi="Times New Roman"/>
                    </w:rPr>
                    <w:t xml:space="preserve">  -</w:t>
                  </w:r>
                  <w:proofErr w:type="gramEnd"/>
                  <w:r w:rsidRPr="00494FC7">
                    <w:rPr>
                      <w:rFonts w:ascii="Times New Roman" w:hAnsi="Times New Roman"/>
                    </w:rPr>
                    <w:t xml:space="preserve"> рейтинг, присуждаемый i-й заявке по указанному критерию;</w:t>
                  </w:r>
                </w:p>
                <w:p w14:paraId="1BD6C450" w14:textId="3161F78C" w:rsidR="000A7E86" w:rsidRDefault="00760A05" w:rsidP="00760A05">
                  <w:pPr>
                    <w:pStyle w:val="ConsPlusNonformat"/>
                    <w:widowControl/>
                    <w:rPr>
                      <w:rFonts w:ascii="Times New Roman" w:hAnsi="Times New Roman"/>
                    </w:rPr>
                  </w:pPr>
                  <w:proofErr w:type="gramStart"/>
                  <w:r w:rsidRPr="00494FC7">
                    <w:rPr>
                      <w:rFonts w:ascii="Times New Roman" w:hAnsi="Times New Roman"/>
                    </w:rPr>
                    <w:t>A</w:t>
                  </w:r>
                  <w:r w:rsidRPr="00494FC7">
                    <w:rPr>
                      <w:rFonts w:ascii="Times New Roman" w:hAnsi="Times New Roman"/>
                      <w:vertAlign w:val="subscript"/>
                      <w:lang w:val="en-US"/>
                    </w:rPr>
                    <w:t>max</w:t>
                  </w:r>
                  <w:r w:rsidRPr="00494FC7">
                    <w:rPr>
                      <w:rFonts w:ascii="Times New Roman" w:hAnsi="Times New Roman"/>
                    </w:rPr>
                    <w:t xml:space="preserve">  -</w:t>
                  </w:r>
                  <w:proofErr w:type="gramEnd"/>
                  <w:r w:rsidRPr="00494FC7">
                    <w:rPr>
                      <w:rFonts w:ascii="Times New Roman" w:hAnsi="Times New Roman"/>
                    </w:rPr>
                    <w:t xml:space="preserve">  начальная  (максимальная)  цена  договора;</w:t>
                  </w:r>
                </w:p>
                <w:p w14:paraId="62422342" w14:textId="4B1FBE5D" w:rsidR="00760A05" w:rsidRPr="00494FC7" w:rsidRDefault="00760A05" w:rsidP="00760A05">
                  <w:pPr>
                    <w:pStyle w:val="ConsPlusNonformat"/>
                    <w:widowControl/>
                    <w:rPr>
                      <w:rFonts w:ascii="Times New Roman" w:hAnsi="Times New Roman"/>
                    </w:rPr>
                  </w:pPr>
                  <w:r w:rsidRPr="00494FC7">
                    <w:rPr>
                      <w:rFonts w:ascii="Times New Roman" w:hAnsi="Times New Roman"/>
                    </w:rPr>
                    <w:t>A</w:t>
                  </w:r>
                  <w:proofErr w:type="spellStart"/>
                  <w:r w:rsidRPr="00494FC7">
                    <w:rPr>
                      <w:rFonts w:ascii="Times New Roman" w:hAnsi="Times New Roman"/>
                      <w:vertAlign w:val="subscript"/>
                      <w:lang w:val="en-US"/>
                    </w:rPr>
                    <w:t>i</w:t>
                  </w:r>
                  <w:proofErr w:type="spellEnd"/>
                  <w:r w:rsidRPr="00494FC7">
                    <w:rPr>
                      <w:rFonts w:ascii="Times New Roman" w:hAnsi="Times New Roman"/>
                    </w:rPr>
                    <w:t xml:space="preserve"> - </w:t>
                  </w:r>
                  <w:proofErr w:type="gramStart"/>
                  <w:r w:rsidRPr="00494FC7">
                    <w:rPr>
                      <w:rFonts w:ascii="Times New Roman" w:hAnsi="Times New Roman"/>
                    </w:rPr>
                    <w:t>предложение  i</w:t>
                  </w:r>
                  <w:proofErr w:type="gramEnd"/>
                  <w:r w:rsidRPr="00494FC7">
                    <w:rPr>
                      <w:rFonts w:ascii="Times New Roman" w:hAnsi="Times New Roman"/>
                    </w:rPr>
                    <w:t>-</w:t>
                  </w:r>
                  <w:proofErr w:type="spellStart"/>
                  <w:r w:rsidRPr="00494FC7">
                    <w:rPr>
                      <w:rFonts w:ascii="Times New Roman" w:hAnsi="Times New Roman"/>
                    </w:rPr>
                    <w:t>го</w:t>
                  </w:r>
                  <w:proofErr w:type="spellEnd"/>
                  <w:r w:rsidRPr="00494FC7">
                    <w:rPr>
                      <w:rFonts w:ascii="Times New Roman" w:hAnsi="Times New Roman"/>
                    </w:rPr>
                    <w:t xml:space="preserve"> участника </w:t>
                  </w:r>
                  <w:r>
                    <w:rPr>
                      <w:rFonts w:ascii="Times New Roman" w:hAnsi="Times New Roman"/>
                    </w:rPr>
                    <w:t>запроса предложений</w:t>
                  </w:r>
                  <w:r w:rsidRPr="00494FC7">
                    <w:rPr>
                      <w:rFonts w:ascii="Times New Roman" w:hAnsi="Times New Roman"/>
                    </w:rPr>
                    <w:t xml:space="preserve"> по цене.</w:t>
                  </w:r>
                </w:p>
                <w:p w14:paraId="4D1328C1" w14:textId="77777777" w:rsidR="00760A05" w:rsidRDefault="00760A05" w:rsidP="002A4825">
                  <w:pPr>
                    <w:widowControl w:val="0"/>
                    <w:tabs>
                      <w:tab w:val="left" w:pos="1134"/>
                    </w:tabs>
                    <w:ind w:rightChars="143" w:right="315"/>
                    <w:rPr>
                      <w:rFonts w:ascii="Times New Roman" w:hAnsi="Times New Roman"/>
                    </w:rPr>
                  </w:pPr>
                </w:p>
                <w:p w14:paraId="2B7F2EB7" w14:textId="77777777" w:rsidR="00760A05" w:rsidRDefault="00760A05" w:rsidP="002A4825">
                  <w:pPr>
                    <w:widowControl w:val="0"/>
                    <w:tabs>
                      <w:tab w:val="left" w:pos="1134"/>
                    </w:tabs>
                    <w:ind w:rightChars="143" w:right="315"/>
                    <w:rPr>
                      <w:rFonts w:ascii="Times New Roman" w:hAnsi="Times New Roman"/>
                    </w:rPr>
                  </w:pPr>
                </w:p>
                <w:p w14:paraId="575EE0BE" w14:textId="730F42B6" w:rsidR="002A4825" w:rsidRPr="00E75A2F" w:rsidRDefault="002A4825" w:rsidP="00277B27">
                  <w:pPr>
                    <w:widowControl w:val="0"/>
                    <w:tabs>
                      <w:tab w:val="left" w:pos="1134"/>
                    </w:tabs>
                    <w:ind w:rightChars="143" w:right="315"/>
                    <w:jc w:val="both"/>
                    <w:rPr>
                      <w:rFonts w:ascii="Times New Roman" w:hAnsi="Times New Roman"/>
                    </w:rPr>
                  </w:pPr>
                  <w:r w:rsidRPr="00E75A2F">
                    <w:rPr>
                      <w:rFonts w:ascii="Times New Roman" w:hAnsi="Times New Roman"/>
                    </w:rPr>
                    <w:t xml:space="preserve">При оценке заявок по критерию «цена договора» округление результата осуществляется по правилам математического округления до ближайшего второго </w:t>
                  </w:r>
                  <w:r w:rsidRPr="00E75A2F">
                    <w:rPr>
                      <w:rFonts w:ascii="Times New Roman" w:hAnsi="Times New Roman"/>
                    </w:rPr>
                    <w:lastRenderedPageBreak/>
                    <w:t>десятичного знака после запятой.</w:t>
                  </w:r>
                </w:p>
                <w:p w14:paraId="6DE0ABF7" w14:textId="77777777" w:rsidR="002A4825" w:rsidRPr="00E75A2F" w:rsidRDefault="002A4825" w:rsidP="00277B27">
                  <w:pPr>
                    <w:widowControl w:val="0"/>
                    <w:tabs>
                      <w:tab w:val="left" w:pos="1134"/>
                    </w:tabs>
                    <w:ind w:rightChars="143" w:right="315"/>
                    <w:jc w:val="both"/>
                    <w:rPr>
                      <w:rFonts w:ascii="Times New Roman" w:hAnsi="Times New Roman"/>
                    </w:rPr>
                  </w:pPr>
                  <w:r w:rsidRPr="00E75A2F">
                    <w:rPr>
                      <w:rFonts w:ascii="Times New Roman" w:hAnsi="Times New Roman"/>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14:paraId="5F3225DA" w14:textId="16831AD3" w:rsidR="002A4825" w:rsidRDefault="002A4825" w:rsidP="00277B27">
                  <w:pPr>
                    <w:tabs>
                      <w:tab w:val="left" w:pos="1134"/>
                    </w:tabs>
                    <w:autoSpaceDE w:val="0"/>
                    <w:autoSpaceDN w:val="0"/>
                    <w:adjustRightInd w:val="0"/>
                    <w:jc w:val="both"/>
                    <w:outlineLvl w:val="1"/>
                    <w:rPr>
                      <w:rFonts w:ascii="Times New Roman" w:hAnsi="Times New Roman"/>
                      <w:iCs/>
                    </w:rPr>
                  </w:pPr>
                  <w:r w:rsidRPr="00E75A2F">
                    <w:rPr>
                      <w:rFonts w:ascii="Times New Roman" w:hAnsi="Times New Roman"/>
                      <w:iCs/>
                    </w:rPr>
                    <w:t>Договор заключается по данному критерию на условиях, указанных в заявке.</w:t>
                  </w:r>
                </w:p>
                <w:p w14:paraId="3EA8C5DA" w14:textId="6D45BE8D" w:rsidR="00277B27" w:rsidRPr="00E75A2F" w:rsidRDefault="00277B27" w:rsidP="00277B27">
                  <w:pPr>
                    <w:tabs>
                      <w:tab w:val="left" w:pos="1134"/>
                    </w:tabs>
                    <w:autoSpaceDE w:val="0"/>
                    <w:autoSpaceDN w:val="0"/>
                    <w:adjustRightInd w:val="0"/>
                    <w:jc w:val="both"/>
                    <w:outlineLvl w:val="1"/>
                    <w:rPr>
                      <w:rFonts w:ascii="Times New Roman" w:hAnsi="Times New Roman"/>
                      <w:iCs/>
                    </w:rPr>
                  </w:pPr>
                  <w:r w:rsidRPr="00277B27">
                    <w:rPr>
                      <w:rFonts w:ascii="Times New Roman" w:hAnsi="Times New Roman"/>
                      <w:iCs/>
                    </w:rPr>
                    <w:t>Для расчета итогового рейтинга по заявке рейтинг, присуждаемый этой заявке по критерию "цена", умножается на соответствующую указанному критерию значимость.</w:t>
                  </w:r>
                </w:p>
                <w:p w14:paraId="21E3179B" w14:textId="77777777" w:rsidR="002A4825" w:rsidRPr="00E75A2F" w:rsidRDefault="002A4825" w:rsidP="002A4825">
                  <w:pPr>
                    <w:widowControl w:val="0"/>
                    <w:autoSpaceDE w:val="0"/>
                    <w:autoSpaceDN w:val="0"/>
                    <w:adjustRightInd w:val="0"/>
                    <w:jc w:val="both"/>
                    <w:rPr>
                      <w:rFonts w:ascii="Times New Roman" w:hAnsi="Times New Roman"/>
                    </w:rPr>
                  </w:pPr>
                </w:p>
              </w:tc>
            </w:tr>
            <w:tr w:rsidR="002A4825" w:rsidRPr="00BA0F57" w14:paraId="41A42CA9" w14:textId="77777777" w:rsidTr="00614F0F">
              <w:tc>
                <w:tcPr>
                  <w:tcW w:w="3573" w:type="dxa"/>
                </w:tcPr>
                <w:p w14:paraId="399CADF5" w14:textId="77A8F151" w:rsidR="002A4825" w:rsidRPr="00B96CCE" w:rsidRDefault="002A4825" w:rsidP="002A4825">
                  <w:pPr>
                    <w:widowControl w:val="0"/>
                    <w:ind w:left="190"/>
                    <w:rPr>
                      <w:rFonts w:ascii="Times New Roman" w:hAnsi="Times New Roman"/>
                      <w:bCs/>
                    </w:rPr>
                  </w:pPr>
                  <w:r w:rsidRPr="00B96CCE">
                    <w:rPr>
                      <w:rFonts w:ascii="Times New Roman" w:hAnsi="Times New Roman"/>
                      <w:bCs/>
                    </w:rPr>
                    <w:lastRenderedPageBreak/>
                    <w:t xml:space="preserve">2. Квалификация участника закупки, опыт выполнения аналогичных договоров </w:t>
                  </w:r>
                  <w:r w:rsidR="00636056" w:rsidRPr="00636056">
                    <w:rPr>
                      <w:rFonts w:ascii="Times New Roman" w:hAnsi="Times New Roman"/>
                      <w:b/>
                    </w:rPr>
                    <w:t>(</w:t>
                  </w:r>
                  <w:proofErr w:type="spellStart"/>
                  <w:r w:rsidR="00471191" w:rsidRPr="00636056">
                    <w:rPr>
                      <w:rFonts w:ascii="Times New Roman" w:hAnsi="Times New Roman"/>
                      <w:b/>
                    </w:rPr>
                    <w:t>ПБi</w:t>
                  </w:r>
                  <w:proofErr w:type="spellEnd"/>
                  <w:r w:rsidR="00636056" w:rsidRPr="00636056">
                    <w:rPr>
                      <w:rFonts w:ascii="Times New Roman" w:hAnsi="Times New Roman"/>
                      <w:b/>
                    </w:rPr>
                    <w:t>)</w:t>
                  </w:r>
                </w:p>
                <w:p w14:paraId="4ACA6C9D" w14:textId="77777777" w:rsidR="002A4825" w:rsidRPr="00B96CCE" w:rsidRDefault="002A4825" w:rsidP="002A4825">
                  <w:pPr>
                    <w:widowControl w:val="0"/>
                    <w:ind w:left="190"/>
                    <w:rPr>
                      <w:rFonts w:ascii="Times New Roman" w:hAnsi="Times New Roman"/>
                      <w:bCs/>
                    </w:rPr>
                  </w:pPr>
                </w:p>
                <w:p w14:paraId="52B5B05B" w14:textId="77777777" w:rsidR="002A4825" w:rsidRPr="00B96CCE" w:rsidRDefault="002A4825" w:rsidP="002A4825">
                  <w:pPr>
                    <w:widowControl w:val="0"/>
                    <w:ind w:left="190"/>
                    <w:rPr>
                      <w:rFonts w:ascii="Times New Roman" w:hAnsi="Times New Roman"/>
                      <w:bCs/>
                    </w:rPr>
                  </w:pPr>
                </w:p>
                <w:p w14:paraId="1F3B6D6D" w14:textId="77777777" w:rsidR="002A4825" w:rsidRPr="00B96CCE" w:rsidRDefault="002A4825" w:rsidP="002A4825">
                  <w:pPr>
                    <w:widowControl w:val="0"/>
                    <w:autoSpaceDE w:val="0"/>
                    <w:autoSpaceDN w:val="0"/>
                    <w:adjustRightInd w:val="0"/>
                    <w:jc w:val="both"/>
                    <w:rPr>
                      <w:rFonts w:ascii="Times New Roman" w:hAnsi="Times New Roman"/>
                    </w:rPr>
                  </w:pPr>
                </w:p>
              </w:tc>
              <w:tc>
                <w:tcPr>
                  <w:tcW w:w="6095" w:type="dxa"/>
                </w:tcPr>
                <w:p w14:paraId="6A12C152" w14:textId="6C8F4978" w:rsidR="00F23A6E" w:rsidRDefault="00F23A6E" w:rsidP="00F23A6E">
                  <w:pPr>
                    <w:pStyle w:val="ConsPlusNormal"/>
                    <w:ind w:left="17" w:firstLine="0"/>
                    <w:jc w:val="both"/>
                    <w:rPr>
                      <w:rFonts w:ascii="Times New Roman" w:hAnsi="Times New Roman" w:cs="Times New Roman"/>
                      <w:lang w:eastAsia="en-US"/>
                    </w:rPr>
                  </w:pPr>
                  <w:r>
                    <w:rPr>
                      <w:rFonts w:ascii="Times New Roman" w:hAnsi="Times New Roman" w:cs="Times New Roman"/>
                      <w:lang w:eastAsia="en-US"/>
                    </w:rPr>
                    <w:t>Баллы по настоящему критерию присваиваются</w:t>
                  </w:r>
                  <w:r w:rsidRPr="00B96CCE">
                    <w:rPr>
                      <w:rFonts w:ascii="Times New Roman" w:hAnsi="Times New Roman" w:cs="Times New Roman"/>
                      <w:lang w:eastAsia="en-US"/>
                    </w:rPr>
                    <w:t xml:space="preserve"> с использованием следующей </w:t>
                  </w:r>
                  <w:r>
                    <w:rPr>
                      <w:rFonts w:ascii="Times New Roman" w:hAnsi="Times New Roman" w:cs="Times New Roman"/>
                      <w:lang w:eastAsia="en-US"/>
                    </w:rPr>
                    <w:t>формулы</w:t>
                  </w:r>
                  <w:r w:rsidRPr="00B96CCE">
                    <w:rPr>
                      <w:rFonts w:ascii="Times New Roman" w:hAnsi="Times New Roman" w:cs="Times New Roman"/>
                      <w:lang w:eastAsia="en-US"/>
                    </w:rPr>
                    <w:t xml:space="preserve">: </w:t>
                  </w:r>
                </w:p>
                <w:p w14:paraId="3D13167D" w14:textId="77777777" w:rsidR="00017925" w:rsidRDefault="00017925" w:rsidP="00E2437C">
                  <w:pPr>
                    <w:pStyle w:val="ConsPlusNormal"/>
                    <w:ind w:left="17" w:firstLine="0"/>
                    <w:jc w:val="center"/>
                    <w:rPr>
                      <w:rFonts w:ascii="Times New Roman" w:hAnsi="Times New Roman" w:cs="Times New Roman"/>
                      <w:b/>
                      <w:bCs/>
                      <w:lang w:eastAsia="en-US"/>
                    </w:rPr>
                  </w:pPr>
                </w:p>
                <w:p w14:paraId="6EEAF6CB" w14:textId="2C2C31EC" w:rsidR="00F23A6E" w:rsidRDefault="005C27C7" w:rsidP="00F23A6E">
                  <w:pPr>
                    <w:pStyle w:val="ConsPlusNormal"/>
                    <w:ind w:firstLine="0"/>
                    <w:jc w:val="both"/>
                    <w:rPr>
                      <w:rFonts w:ascii="Times New Roman" w:hAnsi="Times New Roman" w:cs="Times New Roman"/>
                      <w:b/>
                      <w:bCs/>
                    </w:rPr>
                  </w:pPr>
                  <w:proofErr w:type="spellStart"/>
                  <w:r w:rsidRPr="00636056">
                    <w:rPr>
                      <w:rFonts w:ascii="Times New Roman" w:hAnsi="Times New Roman"/>
                      <w:b/>
                    </w:rPr>
                    <w:t>ПБi</w:t>
                  </w:r>
                  <w:proofErr w:type="spellEnd"/>
                  <w:r w:rsidR="00F23A6E">
                    <w:rPr>
                      <w:rFonts w:ascii="Times New Roman" w:hAnsi="Times New Roman" w:cs="Times New Roman"/>
                      <w:b/>
                      <w:bCs/>
                    </w:rPr>
                    <w:t xml:space="preserve"> </w:t>
                  </w:r>
                  <w:r w:rsidR="00F23A6E" w:rsidRPr="00327778">
                    <w:rPr>
                      <w:rFonts w:ascii="Times New Roman" w:hAnsi="Times New Roman" w:cs="Times New Roman"/>
                      <w:b/>
                      <w:bCs/>
                    </w:rPr>
                    <w:t xml:space="preserve">= </w:t>
                  </w:r>
                  <w:r w:rsidR="00F23A6E">
                    <w:rPr>
                      <w:rFonts w:ascii="Times New Roman" w:hAnsi="Times New Roman" w:cs="Times New Roman"/>
                      <w:b/>
                      <w:bCs/>
                    </w:rPr>
                    <w:t>(</w:t>
                  </w:r>
                  <w:r>
                    <w:rPr>
                      <w:rFonts w:ascii="Times New Roman" w:hAnsi="Times New Roman" w:cs="Times New Roman"/>
                      <w:b/>
                      <w:bCs/>
                      <w:lang w:val="en-US" w:eastAsia="en-US"/>
                    </w:rPr>
                    <w:t>Ra</w:t>
                  </w:r>
                  <w:r w:rsidRPr="00327778">
                    <w:rPr>
                      <w:rFonts w:ascii="Times New Roman" w:hAnsi="Times New Roman" w:cs="Times New Roman"/>
                      <w:b/>
                      <w:bCs/>
                      <w:lang w:eastAsia="en-US"/>
                    </w:rPr>
                    <w:t>1</w:t>
                  </w:r>
                  <w:r w:rsidR="00F23A6E">
                    <w:rPr>
                      <w:rFonts w:ascii="Times New Roman" w:hAnsi="Times New Roman" w:cs="Times New Roman"/>
                      <w:b/>
                      <w:bCs/>
                    </w:rPr>
                    <w:t xml:space="preserve"> </w:t>
                  </w:r>
                  <w:r>
                    <w:rPr>
                      <w:rFonts w:ascii="Times New Roman" w:hAnsi="Times New Roman" w:cs="Times New Roman"/>
                      <w:b/>
                      <w:bCs/>
                    </w:rPr>
                    <w:t>+</w:t>
                  </w:r>
                  <w:r w:rsidR="00F23A6E">
                    <w:rPr>
                      <w:rFonts w:ascii="Times New Roman" w:hAnsi="Times New Roman" w:cs="Times New Roman"/>
                      <w:b/>
                      <w:bCs/>
                    </w:rPr>
                    <w:t xml:space="preserve"> </w:t>
                  </w:r>
                  <w:r>
                    <w:rPr>
                      <w:rFonts w:ascii="Times New Roman" w:hAnsi="Times New Roman" w:cs="Times New Roman"/>
                      <w:b/>
                      <w:bCs/>
                      <w:lang w:val="en-US" w:eastAsia="en-US"/>
                    </w:rPr>
                    <w:t>Ra</w:t>
                  </w:r>
                  <w:r>
                    <w:rPr>
                      <w:rFonts w:ascii="Times New Roman" w:hAnsi="Times New Roman" w:cs="Times New Roman"/>
                      <w:b/>
                      <w:bCs/>
                      <w:lang w:eastAsia="en-US"/>
                    </w:rPr>
                    <w:t>2</w:t>
                  </w:r>
                  <w:r w:rsidR="00F23A6E">
                    <w:rPr>
                      <w:rFonts w:ascii="Times New Roman" w:hAnsi="Times New Roman" w:cs="Times New Roman"/>
                      <w:b/>
                      <w:bCs/>
                    </w:rPr>
                    <w:t xml:space="preserve">) </w:t>
                  </w:r>
                  <w:r w:rsidR="00F23A6E" w:rsidRPr="00BA0F57">
                    <w:rPr>
                      <w:rFonts w:ascii="Times New Roman" w:hAnsi="Times New Roman" w:cs="Times New Roman"/>
                      <w:b/>
                      <w:bCs/>
                    </w:rPr>
                    <w:t xml:space="preserve"> </w:t>
                  </w:r>
                </w:p>
                <w:p w14:paraId="470AC4EE" w14:textId="77777777" w:rsidR="00F23A6E" w:rsidRDefault="00F23A6E" w:rsidP="00F23A6E">
                  <w:pPr>
                    <w:pStyle w:val="ConsPlusNormal"/>
                    <w:ind w:firstLine="0"/>
                    <w:jc w:val="both"/>
                    <w:rPr>
                      <w:rFonts w:ascii="Times New Roman" w:hAnsi="Times New Roman" w:cs="Times New Roman"/>
                      <w:lang w:eastAsia="en-US"/>
                    </w:rPr>
                  </w:pPr>
                  <w:r>
                    <w:rPr>
                      <w:rFonts w:ascii="Times New Roman" w:hAnsi="Times New Roman" w:cs="Times New Roman"/>
                      <w:lang w:eastAsia="en-US"/>
                    </w:rPr>
                    <w:t>где:</w:t>
                  </w:r>
                </w:p>
                <w:p w14:paraId="0331A99E" w14:textId="6538681C" w:rsidR="00F23A6E" w:rsidRPr="00327778" w:rsidRDefault="00F23A6E" w:rsidP="00F23A6E">
                  <w:pPr>
                    <w:pStyle w:val="ConsPlusNormal"/>
                    <w:ind w:firstLine="0"/>
                    <w:jc w:val="both"/>
                    <w:rPr>
                      <w:rFonts w:ascii="Times New Roman" w:hAnsi="Times New Roman" w:cs="Times New Roman"/>
                      <w:lang w:eastAsia="en-US"/>
                    </w:rPr>
                  </w:pPr>
                  <w:r>
                    <w:rPr>
                      <w:rFonts w:ascii="Times New Roman" w:hAnsi="Times New Roman" w:cs="Times New Roman"/>
                      <w:lang w:val="en-US" w:eastAsia="en-US"/>
                    </w:rPr>
                    <w:t>Ra</w:t>
                  </w:r>
                  <w:r w:rsidRPr="00327778">
                    <w:rPr>
                      <w:rFonts w:ascii="Times New Roman" w:hAnsi="Times New Roman" w:cs="Times New Roman"/>
                      <w:lang w:eastAsia="en-US"/>
                    </w:rPr>
                    <w:t xml:space="preserve">1 – </w:t>
                  </w:r>
                  <w:r>
                    <w:rPr>
                      <w:rFonts w:ascii="Times New Roman" w:hAnsi="Times New Roman" w:cs="Times New Roman"/>
                      <w:lang w:eastAsia="en-US"/>
                    </w:rPr>
                    <w:t>рейтинг по подкритерию</w:t>
                  </w:r>
                  <w:r w:rsidR="00C40ECE">
                    <w:rPr>
                      <w:rFonts w:ascii="Times New Roman" w:hAnsi="Times New Roman" w:cs="Times New Roman"/>
                      <w:lang w:eastAsia="en-US"/>
                    </w:rPr>
                    <w:t xml:space="preserve"> </w:t>
                  </w:r>
                  <w:r w:rsidR="00DA6CA5">
                    <w:rPr>
                      <w:rFonts w:ascii="Times New Roman" w:hAnsi="Times New Roman" w:cs="Times New Roman"/>
                      <w:lang w:eastAsia="en-US"/>
                    </w:rPr>
                    <w:t>№ 1</w:t>
                  </w:r>
                </w:p>
                <w:p w14:paraId="63E7029C" w14:textId="2ED29A82" w:rsidR="005C27C7" w:rsidRPr="00327778" w:rsidRDefault="005C27C7" w:rsidP="005C27C7">
                  <w:pPr>
                    <w:pStyle w:val="ConsPlusNormal"/>
                    <w:ind w:firstLine="0"/>
                    <w:jc w:val="both"/>
                    <w:rPr>
                      <w:rFonts w:ascii="Times New Roman" w:hAnsi="Times New Roman" w:cs="Times New Roman"/>
                      <w:lang w:eastAsia="en-US"/>
                    </w:rPr>
                  </w:pPr>
                  <w:r>
                    <w:rPr>
                      <w:rFonts w:ascii="Times New Roman" w:hAnsi="Times New Roman" w:cs="Times New Roman"/>
                      <w:lang w:val="en-US" w:eastAsia="en-US"/>
                    </w:rPr>
                    <w:t>Ra</w:t>
                  </w:r>
                  <w:r>
                    <w:rPr>
                      <w:rFonts w:ascii="Times New Roman" w:hAnsi="Times New Roman" w:cs="Times New Roman"/>
                      <w:lang w:eastAsia="en-US"/>
                    </w:rPr>
                    <w:t>2</w:t>
                  </w:r>
                  <w:r w:rsidRPr="00327778">
                    <w:rPr>
                      <w:rFonts w:ascii="Times New Roman" w:hAnsi="Times New Roman" w:cs="Times New Roman"/>
                      <w:lang w:eastAsia="en-US"/>
                    </w:rPr>
                    <w:t xml:space="preserve"> – </w:t>
                  </w:r>
                  <w:r w:rsidR="00DA6CA5">
                    <w:rPr>
                      <w:rFonts w:ascii="Times New Roman" w:hAnsi="Times New Roman" w:cs="Times New Roman"/>
                      <w:lang w:eastAsia="en-US"/>
                    </w:rPr>
                    <w:t>рейтинг по подкритерию № 2</w:t>
                  </w:r>
                </w:p>
                <w:p w14:paraId="7AC34219" w14:textId="77777777" w:rsidR="00017925" w:rsidRDefault="00017925" w:rsidP="00E2437C">
                  <w:pPr>
                    <w:pStyle w:val="ConsPlusNormal"/>
                    <w:ind w:left="17" w:firstLine="0"/>
                    <w:jc w:val="center"/>
                    <w:rPr>
                      <w:rFonts w:ascii="Times New Roman" w:hAnsi="Times New Roman" w:cs="Times New Roman"/>
                      <w:b/>
                      <w:bCs/>
                      <w:lang w:eastAsia="en-US"/>
                    </w:rPr>
                  </w:pPr>
                </w:p>
                <w:p w14:paraId="32D5769E" w14:textId="77777777" w:rsidR="00017925" w:rsidRPr="00017925" w:rsidRDefault="00017925" w:rsidP="00E2437C">
                  <w:pPr>
                    <w:pStyle w:val="ConsPlusNormal"/>
                    <w:ind w:left="17" w:firstLine="0"/>
                    <w:jc w:val="center"/>
                    <w:rPr>
                      <w:rFonts w:ascii="Times New Roman" w:hAnsi="Times New Roman" w:cs="Times New Roman"/>
                      <w:lang w:eastAsia="en-US"/>
                    </w:rPr>
                  </w:pPr>
                </w:p>
                <w:p w14:paraId="0CACA496" w14:textId="77777777" w:rsidR="00017925" w:rsidRDefault="00017925">
                  <w:pPr>
                    <w:rPr>
                      <w:rFonts w:ascii="Arial" w:eastAsia="Times New Roman" w:hAnsi="Arial" w:cs="Arial"/>
                    </w:rPr>
                  </w:pPr>
                  <w:r>
                    <w:rPr>
                      <w:rFonts w:ascii="Times New Roman" w:hAnsi="Times New Roman"/>
                      <w:lang w:eastAsia="en-US"/>
                    </w:rPr>
                    <w:t>-------------------------------------------------------------------------------</w:t>
                  </w:r>
                </w:p>
                <w:p w14:paraId="30EE61C6" w14:textId="4429A506" w:rsidR="00017925" w:rsidRPr="00017925" w:rsidRDefault="00017925" w:rsidP="00E2437C">
                  <w:pPr>
                    <w:pStyle w:val="ConsPlusNormal"/>
                    <w:ind w:left="17" w:firstLine="0"/>
                    <w:jc w:val="center"/>
                    <w:rPr>
                      <w:rFonts w:ascii="Times New Roman" w:hAnsi="Times New Roman" w:cs="Times New Roman"/>
                      <w:lang w:eastAsia="en-US"/>
                    </w:rPr>
                  </w:pPr>
                </w:p>
                <w:p w14:paraId="4FC9ABA8" w14:textId="423468C2" w:rsidR="00E2437C" w:rsidRPr="00E2437C" w:rsidRDefault="00E2437C" w:rsidP="00E2437C">
                  <w:pPr>
                    <w:pStyle w:val="ConsPlusNormal"/>
                    <w:ind w:left="17" w:firstLine="0"/>
                    <w:jc w:val="center"/>
                    <w:rPr>
                      <w:rFonts w:ascii="Times New Roman" w:hAnsi="Times New Roman" w:cs="Times New Roman"/>
                      <w:b/>
                      <w:bCs/>
                      <w:lang w:eastAsia="en-US"/>
                    </w:rPr>
                  </w:pPr>
                  <w:r w:rsidRPr="00E2437C">
                    <w:rPr>
                      <w:rFonts w:ascii="Times New Roman" w:hAnsi="Times New Roman" w:cs="Times New Roman"/>
                      <w:b/>
                      <w:bCs/>
                      <w:lang w:eastAsia="en-US"/>
                    </w:rPr>
                    <w:t>Подкритерий № 1</w:t>
                  </w:r>
                  <w:r>
                    <w:rPr>
                      <w:rFonts w:ascii="Times New Roman" w:hAnsi="Times New Roman" w:cs="Times New Roman"/>
                      <w:b/>
                      <w:bCs/>
                      <w:lang w:eastAsia="en-US"/>
                    </w:rPr>
                    <w:t xml:space="preserve"> (</w:t>
                  </w:r>
                  <w:r>
                    <w:rPr>
                      <w:rFonts w:ascii="Times New Roman" w:hAnsi="Times New Roman" w:cs="Times New Roman"/>
                      <w:b/>
                      <w:bCs/>
                      <w:lang w:val="en-US" w:eastAsia="en-US"/>
                    </w:rPr>
                    <w:t>Ra</w:t>
                  </w:r>
                  <w:r w:rsidRPr="00327778">
                    <w:rPr>
                      <w:rFonts w:ascii="Times New Roman" w:hAnsi="Times New Roman" w:cs="Times New Roman"/>
                      <w:b/>
                      <w:bCs/>
                      <w:lang w:eastAsia="en-US"/>
                    </w:rPr>
                    <w:t>1)</w:t>
                  </w:r>
                </w:p>
                <w:p w14:paraId="1E63518E" w14:textId="0717DE4F" w:rsidR="00B96CCE" w:rsidRDefault="00B96CCE" w:rsidP="00B96CCE">
                  <w:pPr>
                    <w:pStyle w:val="ConsPlusNormal"/>
                    <w:ind w:left="17" w:firstLine="0"/>
                    <w:jc w:val="both"/>
                    <w:rPr>
                      <w:rFonts w:ascii="Times New Roman" w:hAnsi="Times New Roman" w:cs="Times New Roman"/>
                      <w:lang w:eastAsia="en-US"/>
                    </w:rPr>
                  </w:pPr>
                  <w:r w:rsidRPr="00B96CCE">
                    <w:rPr>
                      <w:rFonts w:ascii="Times New Roman" w:hAnsi="Times New Roman" w:cs="Times New Roman"/>
                      <w:lang w:eastAsia="en-US"/>
                    </w:rPr>
                    <w:t xml:space="preserve">Опыт исполнения аналогичных договоров сравнивается с использованием следующей </w:t>
                  </w:r>
                  <w:r>
                    <w:rPr>
                      <w:rFonts w:ascii="Times New Roman" w:hAnsi="Times New Roman" w:cs="Times New Roman"/>
                      <w:lang w:eastAsia="en-US"/>
                    </w:rPr>
                    <w:t>таблицы</w:t>
                  </w:r>
                  <w:r w:rsidRPr="00B96CCE">
                    <w:rPr>
                      <w:rFonts w:ascii="Times New Roman" w:hAnsi="Times New Roman" w:cs="Times New Roman"/>
                      <w:lang w:eastAsia="en-US"/>
                    </w:rPr>
                    <w:t xml:space="preserve">: </w:t>
                  </w:r>
                </w:p>
                <w:p w14:paraId="3E943018" w14:textId="77777777" w:rsidR="00A37156" w:rsidRPr="00B96CCE" w:rsidRDefault="00A37156" w:rsidP="00B96CCE">
                  <w:pPr>
                    <w:pStyle w:val="ConsPlusNormal"/>
                    <w:ind w:left="17" w:firstLine="0"/>
                    <w:jc w:val="both"/>
                    <w:rPr>
                      <w:rFonts w:ascii="Times New Roman" w:hAnsi="Times New Roman" w:cs="Times New Roman"/>
                      <w:lang w:eastAsia="en-US"/>
                    </w:rPr>
                  </w:pPr>
                </w:p>
                <w:tbl>
                  <w:tblPr>
                    <w:tblStyle w:val="a5"/>
                    <w:tblW w:w="0" w:type="auto"/>
                    <w:tblInd w:w="115" w:type="dxa"/>
                    <w:tblLook w:val="04A0" w:firstRow="1" w:lastRow="0" w:firstColumn="1" w:lastColumn="0" w:noHBand="0" w:noVBand="1"/>
                  </w:tblPr>
                  <w:tblGrid>
                    <w:gridCol w:w="2268"/>
                    <w:gridCol w:w="2507"/>
                  </w:tblGrid>
                  <w:tr w:rsidR="00A37156" w14:paraId="0B50C056" w14:textId="77777777" w:rsidTr="00EE20B9">
                    <w:tc>
                      <w:tcPr>
                        <w:tcW w:w="2268" w:type="dxa"/>
                      </w:tcPr>
                      <w:p w14:paraId="223DBD37" w14:textId="6F76780B"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Кол</w:t>
                        </w:r>
                        <w:r w:rsidR="00EE20B9">
                          <w:rPr>
                            <w:rFonts w:ascii="Times New Roman" w:hAnsi="Times New Roman" w:cs="Times New Roman"/>
                            <w:lang w:eastAsia="en-US"/>
                          </w:rPr>
                          <w:t>ичеств</w:t>
                        </w:r>
                        <w:r>
                          <w:rPr>
                            <w:rFonts w:ascii="Times New Roman" w:hAnsi="Times New Roman" w:cs="Times New Roman"/>
                            <w:lang w:eastAsia="en-US"/>
                          </w:rPr>
                          <w:t>о договоров</w:t>
                        </w:r>
                      </w:p>
                    </w:tc>
                    <w:tc>
                      <w:tcPr>
                        <w:tcW w:w="2507" w:type="dxa"/>
                      </w:tcPr>
                      <w:p w14:paraId="3590B3DC" w14:textId="07E3986F" w:rsidR="00A37156" w:rsidRDefault="00EE20B9"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 xml:space="preserve">Количество </w:t>
                        </w:r>
                        <w:r w:rsidR="00A37156">
                          <w:rPr>
                            <w:rFonts w:ascii="Times New Roman" w:hAnsi="Times New Roman" w:cs="Times New Roman"/>
                            <w:lang w:eastAsia="en-US"/>
                          </w:rPr>
                          <w:t>баллов</w:t>
                        </w:r>
                      </w:p>
                    </w:tc>
                  </w:tr>
                  <w:tr w:rsidR="00A37156" w14:paraId="3599789C" w14:textId="77777777" w:rsidTr="00EE20B9">
                    <w:tc>
                      <w:tcPr>
                        <w:tcW w:w="2268" w:type="dxa"/>
                      </w:tcPr>
                      <w:p w14:paraId="0328DCA1" w14:textId="34B5F853"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1</w:t>
                        </w:r>
                      </w:p>
                    </w:tc>
                    <w:tc>
                      <w:tcPr>
                        <w:tcW w:w="2507" w:type="dxa"/>
                      </w:tcPr>
                      <w:p w14:paraId="51A4AD4E" w14:textId="1A4DF8FE"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20</w:t>
                        </w:r>
                      </w:p>
                    </w:tc>
                  </w:tr>
                  <w:tr w:rsidR="00A37156" w14:paraId="29CA2B38" w14:textId="77777777" w:rsidTr="00EE20B9">
                    <w:tc>
                      <w:tcPr>
                        <w:tcW w:w="2268" w:type="dxa"/>
                      </w:tcPr>
                      <w:p w14:paraId="3F2B693C" w14:textId="44046297"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2</w:t>
                        </w:r>
                      </w:p>
                    </w:tc>
                    <w:tc>
                      <w:tcPr>
                        <w:tcW w:w="2507" w:type="dxa"/>
                      </w:tcPr>
                      <w:p w14:paraId="7F70E9E6" w14:textId="470F8D13"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40</w:t>
                        </w:r>
                      </w:p>
                    </w:tc>
                  </w:tr>
                  <w:tr w:rsidR="00A37156" w14:paraId="57F42832" w14:textId="77777777" w:rsidTr="00EE20B9">
                    <w:tc>
                      <w:tcPr>
                        <w:tcW w:w="2268" w:type="dxa"/>
                      </w:tcPr>
                      <w:p w14:paraId="5780962A" w14:textId="71239980"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3</w:t>
                        </w:r>
                      </w:p>
                    </w:tc>
                    <w:tc>
                      <w:tcPr>
                        <w:tcW w:w="2507" w:type="dxa"/>
                      </w:tcPr>
                      <w:p w14:paraId="7B0DB560" w14:textId="3D35EE18"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60</w:t>
                        </w:r>
                      </w:p>
                    </w:tc>
                  </w:tr>
                  <w:tr w:rsidR="00A37156" w14:paraId="7508E419" w14:textId="77777777" w:rsidTr="00EE20B9">
                    <w:tc>
                      <w:tcPr>
                        <w:tcW w:w="2268" w:type="dxa"/>
                      </w:tcPr>
                      <w:p w14:paraId="7B6E4566" w14:textId="7DC4BE9B"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4</w:t>
                        </w:r>
                      </w:p>
                    </w:tc>
                    <w:tc>
                      <w:tcPr>
                        <w:tcW w:w="2507" w:type="dxa"/>
                      </w:tcPr>
                      <w:p w14:paraId="50695C5B" w14:textId="51049F6B"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80</w:t>
                        </w:r>
                      </w:p>
                    </w:tc>
                  </w:tr>
                  <w:tr w:rsidR="00A37156" w14:paraId="3CA0F620" w14:textId="77777777" w:rsidTr="00EE20B9">
                    <w:tc>
                      <w:tcPr>
                        <w:tcW w:w="2268" w:type="dxa"/>
                      </w:tcPr>
                      <w:p w14:paraId="49B21A1D" w14:textId="7FD12AEE"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5</w:t>
                        </w:r>
                      </w:p>
                    </w:tc>
                    <w:tc>
                      <w:tcPr>
                        <w:tcW w:w="2507" w:type="dxa"/>
                      </w:tcPr>
                      <w:p w14:paraId="50A09C82" w14:textId="1E53E88D" w:rsidR="00A37156" w:rsidRDefault="00A37156" w:rsidP="008C34CE">
                        <w:pPr>
                          <w:pStyle w:val="ConsPlusNormal"/>
                          <w:ind w:firstLine="0"/>
                          <w:jc w:val="center"/>
                          <w:rPr>
                            <w:rFonts w:ascii="Times New Roman" w:hAnsi="Times New Roman" w:cs="Times New Roman"/>
                            <w:lang w:eastAsia="en-US"/>
                          </w:rPr>
                        </w:pPr>
                        <w:r>
                          <w:rPr>
                            <w:rFonts w:ascii="Times New Roman" w:hAnsi="Times New Roman" w:cs="Times New Roman"/>
                            <w:lang w:eastAsia="en-US"/>
                          </w:rPr>
                          <w:t>100</w:t>
                        </w:r>
                      </w:p>
                    </w:tc>
                  </w:tr>
                </w:tbl>
                <w:p w14:paraId="0ECCA278" w14:textId="2D5C244C" w:rsidR="00F23A6E" w:rsidRDefault="00C40ECE" w:rsidP="00F23A6E">
                  <w:pPr>
                    <w:pStyle w:val="ConsPlusNormal"/>
                    <w:ind w:left="17" w:firstLine="0"/>
                    <w:jc w:val="both"/>
                    <w:rPr>
                      <w:rFonts w:ascii="Times New Roman" w:hAnsi="Times New Roman" w:cs="Times New Roman"/>
                      <w:lang w:eastAsia="en-US"/>
                    </w:rPr>
                  </w:pPr>
                  <w:r>
                    <w:rPr>
                      <w:rFonts w:ascii="Times New Roman" w:hAnsi="Times New Roman" w:cs="Times New Roman"/>
                      <w:lang w:eastAsia="en-US"/>
                    </w:rPr>
                    <w:t>Рейтинг</w:t>
                  </w:r>
                  <w:r w:rsidR="00F23A6E">
                    <w:rPr>
                      <w:rFonts w:ascii="Times New Roman" w:hAnsi="Times New Roman" w:cs="Times New Roman"/>
                      <w:lang w:eastAsia="en-US"/>
                    </w:rPr>
                    <w:t xml:space="preserve"> по настоящему подкритерию присваиваются</w:t>
                  </w:r>
                  <w:r w:rsidR="00F23A6E" w:rsidRPr="00B96CCE">
                    <w:rPr>
                      <w:rFonts w:ascii="Times New Roman" w:hAnsi="Times New Roman" w:cs="Times New Roman"/>
                      <w:lang w:eastAsia="en-US"/>
                    </w:rPr>
                    <w:t xml:space="preserve"> с использованием следующей </w:t>
                  </w:r>
                  <w:r w:rsidR="00F23A6E">
                    <w:rPr>
                      <w:rFonts w:ascii="Times New Roman" w:hAnsi="Times New Roman" w:cs="Times New Roman"/>
                      <w:lang w:eastAsia="en-US"/>
                    </w:rPr>
                    <w:t>формулы</w:t>
                  </w:r>
                  <w:r w:rsidR="00F23A6E" w:rsidRPr="00B96CCE">
                    <w:rPr>
                      <w:rFonts w:ascii="Times New Roman" w:hAnsi="Times New Roman" w:cs="Times New Roman"/>
                      <w:lang w:eastAsia="en-US"/>
                    </w:rPr>
                    <w:t xml:space="preserve">: </w:t>
                  </w:r>
                </w:p>
                <w:p w14:paraId="6C72E51E" w14:textId="77777777" w:rsidR="00F23A6E" w:rsidRPr="00F23A6E" w:rsidRDefault="00F23A6E" w:rsidP="00327778">
                  <w:pPr>
                    <w:pStyle w:val="ConsPlusNormal"/>
                    <w:ind w:firstLine="0"/>
                    <w:jc w:val="both"/>
                    <w:rPr>
                      <w:rFonts w:ascii="Times New Roman" w:hAnsi="Times New Roman" w:cs="Times New Roman"/>
                      <w:b/>
                      <w:bCs/>
                    </w:rPr>
                  </w:pPr>
                </w:p>
                <w:p w14:paraId="633C7087" w14:textId="39B83FC3" w:rsidR="00B96CCE" w:rsidRDefault="00327778" w:rsidP="00327778">
                  <w:pPr>
                    <w:pStyle w:val="ConsPlusNormal"/>
                    <w:ind w:firstLine="0"/>
                    <w:jc w:val="both"/>
                    <w:rPr>
                      <w:rFonts w:ascii="Times New Roman" w:hAnsi="Times New Roman" w:cs="Times New Roman"/>
                      <w:b/>
                      <w:bCs/>
                    </w:rPr>
                  </w:pPr>
                  <w:r>
                    <w:rPr>
                      <w:rFonts w:ascii="Times New Roman" w:hAnsi="Times New Roman" w:cs="Times New Roman"/>
                      <w:b/>
                      <w:bCs/>
                      <w:lang w:val="en-US"/>
                    </w:rPr>
                    <w:t>Ra</w:t>
                  </w:r>
                  <w:r w:rsidRPr="00327778">
                    <w:rPr>
                      <w:rFonts w:ascii="Times New Roman" w:hAnsi="Times New Roman" w:cs="Times New Roman"/>
                      <w:b/>
                      <w:bCs/>
                    </w:rPr>
                    <w:t>1</w:t>
                  </w:r>
                  <w:r>
                    <w:rPr>
                      <w:rFonts w:ascii="Times New Roman" w:hAnsi="Times New Roman" w:cs="Times New Roman"/>
                      <w:b/>
                      <w:bCs/>
                    </w:rPr>
                    <w:t xml:space="preserve"> </w:t>
                  </w:r>
                  <w:r w:rsidRPr="00327778">
                    <w:rPr>
                      <w:rFonts w:ascii="Times New Roman" w:hAnsi="Times New Roman" w:cs="Times New Roman"/>
                      <w:b/>
                      <w:bCs/>
                    </w:rPr>
                    <w:t xml:space="preserve">= </w:t>
                  </w:r>
                  <w:r>
                    <w:rPr>
                      <w:rFonts w:ascii="Times New Roman" w:hAnsi="Times New Roman" w:cs="Times New Roman"/>
                      <w:b/>
                      <w:bCs/>
                    </w:rPr>
                    <w:t xml:space="preserve">(K </w:t>
                  </w:r>
                  <w:r w:rsidRPr="00BA0F57">
                    <w:rPr>
                      <w:rFonts w:ascii="Times New Roman" w:hAnsi="Times New Roman" w:cs="Times New Roman"/>
                      <w:b/>
                      <w:bCs/>
                    </w:rPr>
                    <w:t>×</w:t>
                  </w:r>
                  <w:r>
                    <w:rPr>
                      <w:rFonts w:ascii="Times New Roman" w:hAnsi="Times New Roman" w:cs="Times New Roman"/>
                      <w:b/>
                      <w:bCs/>
                    </w:rPr>
                    <w:t xml:space="preserve"> 0,</w:t>
                  </w:r>
                  <w:r w:rsidRPr="00327778">
                    <w:rPr>
                      <w:rFonts w:ascii="Times New Roman" w:hAnsi="Times New Roman" w:cs="Times New Roman"/>
                      <w:b/>
                      <w:bCs/>
                    </w:rPr>
                    <w:t>7</w:t>
                  </w:r>
                  <w:r>
                    <w:rPr>
                      <w:rFonts w:ascii="Times New Roman" w:hAnsi="Times New Roman" w:cs="Times New Roman"/>
                      <w:b/>
                      <w:bCs/>
                    </w:rPr>
                    <w:t xml:space="preserve">) </w:t>
                  </w:r>
                  <w:r w:rsidRPr="00BA0F57">
                    <w:rPr>
                      <w:rFonts w:ascii="Times New Roman" w:hAnsi="Times New Roman" w:cs="Times New Roman"/>
                      <w:b/>
                      <w:bCs/>
                    </w:rPr>
                    <w:t xml:space="preserve"> </w:t>
                  </w:r>
                </w:p>
                <w:p w14:paraId="38FAE0F2" w14:textId="65AC8355" w:rsidR="00327778" w:rsidRDefault="00327778" w:rsidP="00327778">
                  <w:pPr>
                    <w:pStyle w:val="ConsPlusNormal"/>
                    <w:ind w:firstLine="0"/>
                    <w:jc w:val="both"/>
                    <w:rPr>
                      <w:rFonts w:ascii="Times New Roman" w:hAnsi="Times New Roman" w:cs="Times New Roman"/>
                      <w:lang w:eastAsia="en-US"/>
                    </w:rPr>
                  </w:pPr>
                  <w:r>
                    <w:rPr>
                      <w:rFonts w:ascii="Times New Roman" w:hAnsi="Times New Roman" w:cs="Times New Roman"/>
                      <w:lang w:eastAsia="en-US"/>
                    </w:rPr>
                    <w:t>где:</w:t>
                  </w:r>
                </w:p>
                <w:p w14:paraId="263738BC" w14:textId="32DD70E4" w:rsidR="00327778" w:rsidRPr="00327778" w:rsidRDefault="00327778" w:rsidP="00327778">
                  <w:pPr>
                    <w:pStyle w:val="ConsPlusNormal"/>
                    <w:ind w:firstLine="0"/>
                    <w:jc w:val="both"/>
                    <w:rPr>
                      <w:rFonts w:ascii="Times New Roman" w:hAnsi="Times New Roman" w:cs="Times New Roman"/>
                      <w:lang w:eastAsia="en-US"/>
                    </w:rPr>
                  </w:pPr>
                  <w:r>
                    <w:rPr>
                      <w:rFonts w:ascii="Times New Roman" w:hAnsi="Times New Roman" w:cs="Times New Roman"/>
                      <w:lang w:val="en-US" w:eastAsia="en-US"/>
                    </w:rPr>
                    <w:t>Ra</w:t>
                  </w:r>
                  <w:r w:rsidRPr="00327778">
                    <w:rPr>
                      <w:rFonts w:ascii="Times New Roman" w:hAnsi="Times New Roman" w:cs="Times New Roman"/>
                      <w:lang w:eastAsia="en-US"/>
                    </w:rPr>
                    <w:t xml:space="preserve">1 – </w:t>
                  </w:r>
                  <w:r>
                    <w:rPr>
                      <w:rFonts w:ascii="Times New Roman" w:hAnsi="Times New Roman" w:cs="Times New Roman"/>
                      <w:lang w:eastAsia="en-US"/>
                    </w:rPr>
                    <w:t>рейтинг по данному подкритерию</w:t>
                  </w:r>
                </w:p>
                <w:p w14:paraId="2FA1B96D" w14:textId="254298D4" w:rsidR="00327778" w:rsidRPr="00327778" w:rsidRDefault="00327778" w:rsidP="00327778">
                  <w:pPr>
                    <w:pStyle w:val="ConsPlusNormal"/>
                    <w:ind w:firstLine="0"/>
                    <w:jc w:val="both"/>
                    <w:rPr>
                      <w:rFonts w:ascii="Times New Roman" w:hAnsi="Times New Roman" w:cs="Times New Roman"/>
                      <w:lang w:eastAsia="en-US"/>
                    </w:rPr>
                  </w:pPr>
                  <w:r>
                    <w:rPr>
                      <w:rFonts w:ascii="Times New Roman" w:hAnsi="Times New Roman" w:cs="Times New Roman"/>
                      <w:lang w:val="en-US" w:eastAsia="en-US"/>
                    </w:rPr>
                    <w:t>K</w:t>
                  </w:r>
                  <w:r w:rsidRPr="00327778">
                    <w:rPr>
                      <w:rFonts w:ascii="Times New Roman" w:hAnsi="Times New Roman" w:cs="Times New Roman"/>
                      <w:lang w:eastAsia="en-US"/>
                    </w:rPr>
                    <w:t xml:space="preserve"> –</w:t>
                  </w:r>
                  <w:r>
                    <w:rPr>
                      <w:rFonts w:ascii="Times New Roman" w:hAnsi="Times New Roman" w:cs="Times New Roman"/>
                      <w:lang w:eastAsia="en-US"/>
                    </w:rPr>
                    <w:t xml:space="preserve"> количество баллов присвоенное </w:t>
                  </w:r>
                  <w:r w:rsidR="00E250EE">
                    <w:rPr>
                      <w:rFonts w:ascii="Times New Roman" w:hAnsi="Times New Roman" w:cs="Times New Roman"/>
                      <w:lang w:eastAsia="en-US"/>
                    </w:rPr>
                    <w:t>по таблице</w:t>
                  </w:r>
                </w:p>
                <w:p w14:paraId="1555B043" w14:textId="77777777" w:rsidR="00327778" w:rsidRPr="00327778" w:rsidRDefault="00327778" w:rsidP="00327778">
                  <w:pPr>
                    <w:pStyle w:val="ConsPlusNormal"/>
                    <w:ind w:firstLine="0"/>
                    <w:jc w:val="both"/>
                    <w:rPr>
                      <w:rFonts w:ascii="Times New Roman" w:hAnsi="Times New Roman" w:cs="Times New Roman"/>
                      <w:lang w:eastAsia="en-US"/>
                    </w:rPr>
                  </w:pPr>
                </w:p>
                <w:p w14:paraId="4D7FB51F" w14:textId="5284514B" w:rsidR="00B96CCE" w:rsidRPr="00B96CCE" w:rsidRDefault="00B96CCE" w:rsidP="00B96CCE">
                  <w:pPr>
                    <w:pStyle w:val="ConsPlusNormal"/>
                    <w:ind w:left="17" w:firstLine="0"/>
                    <w:jc w:val="both"/>
                    <w:rPr>
                      <w:rFonts w:ascii="Times New Roman" w:hAnsi="Times New Roman" w:cs="Times New Roman"/>
                      <w:lang w:eastAsia="en-US"/>
                    </w:rPr>
                  </w:pPr>
                  <w:r w:rsidRPr="00B96CCE">
                    <w:rPr>
                      <w:rFonts w:ascii="Times New Roman" w:hAnsi="Times New Roman" w:cs="Times New Roman"/>
                      <w:lang w:eastAsia="en-US"/>
                    </w:rPr>
                    <w:t xml:space="preserve">В случае отсутствия документов, подтверждающих опыт </w:t>
                  </w:r>
                  <w:r w:rsidR="00E901AC">
                    <w:rPr>
                      <w:rFonts w:ascii="Times New Roman" w:hAnsi="Times New Roman" w:cs="Times New Roman"/>
                      <w:lang w:eastAsia="en-US"/>
                    </w:rPr>
                    <w:t xml:space="preserve">исполнения </w:t>
                  </w:r>
                  <w:r w:rsidRPr="00B96CCE">
                    <w:rPr>
                      <w:rFonts w:ascii="Times New Roman" w:hAnsi="Times New Roman" w:cs="Times New Roman"/>
                      <w:lang w:eastAsia="en-US"/>
                    </w:rPr>
                    <w:t xml:space="preserve">аналогичных </w:t>
                  </w:r>
                  <w:r w:rsidR="00E901AC">
                    <w:rPr>
                      <w:rFonts w:ascii="Times New Roman" w:hAnsi="Times New Roman" w:cs="Times New Roman"/>
                      <w:lang w:eastAsia="en-US"/>
                    </w:rPr>
                    <w:t>договоров</w:t>
                  </w:r>
                  <w:r w:rsidRPr="00B96CCE">
                    <w:rPr>
                      <w:rFonts w:ascii="Times New Roman" w:hAnsi="Times New Roman" w:cs="Times New Roman"/>
                      <w:lang w:eastAsia="en-US"/>
                    </w:rPr>
                    <w:t>, Участнику по данному критерию присваивается оценка «0».</w:t>
                  </w:r>
                </w:p>
                <w:p w14:paraId="37544D37" w14:textId="77777777" w:rsidR="00B96CCE" w:rsidRPr="00B96CCE" w:rsidRDefault="00B96CCE" w:rsidP="00B96CCE">
                  <w:pPr>
                    <w:pStyle w:val="ConsPlusNormal"/>
                    <w:ind w:left="115"/>
                    <w:jc w:val="both"/>
                    <w:rPr>
                      <w:rFonts w:ascii="Times New Roman" w:hAnsi="Times New Roman" w:cs="Times New Roman"/>
                      <w:lang w:eastAsia="en-US"/>
                    </w:rPr>
                  </w:pPr>
                </w:p>
                <w:p w14:paraId="3823007C" w14:textId="07413F9F" w:rsidR="00B96CCE" w:rsidRPr="00B96CCE" w:rsidRDefault="00B96CCE" w:rsidP="00B96CCE">
                  <w:pPr>
                    <w:pStyle w:val="ConsPlusNormal"/>
                    <w:ind w:left="17" w:firstLine="0"/>
                    <w:jc w:val="both"/>
                    <w:rPr>
                      <w:rFonts w:ascii="Times New Roman" w:hAnsi="Times New Roman" w:cs="Times New Roman"/>
                      <w:lang w:eastAsia="en-US"/>
                    </w:rPr>
                  </w:pPr>
                  <w:r w:rsidRPr="00B96CCE">
                    <w:rPr>
                      <w:rFonts w:ascii="Times New Roman" w:hAnsi="Times New Roman" w:cs="Times New Roman"/>
                      <w:lang w:eastAsia="en-US"/>
                    </w:rPr>
                    <w:t>К рассмотрению принимаются договоры (контракты),</w:t>
                  </w:r>
                  <w:r w:rsidR="00E901AC">
                    <w:rPr>
                      <w:rFonts w:ascii="Times New Roman" w:hAnsi="Times New Roman" w:cs="Times New Roman"/>
                      <w:lang w:eastAsia="en-US"/>
                    </w:rPr>
                    <w:t xml:space="preserve"> в том числе</w:t>
                  </w:r>
                  <w:r w:rsidRPr="00B96CCE">
                    <w:rPr>
                      <w:rFonts w:ascii="Times New Roman" w:hAnsi="Times New Roman" w:cs="Times New Roman"/>
                      <w:lang w:eastAsia="en-US"/>
                    </w:rPr>
                    <w:t xml:space="preserve"> заключенные в соответствии с 223-ФЗ "О закупках товаров, работ, услуг отдельными видами юридических лиц" и 44 ФЗ "О контрактной системе в сфере закупок товаров, работ, услуг для обеспечения государственных и муниципальных нужд", информация / сведения о которых содержится в ЕИС, реестре контрактов и реестре договоров соответственно. </w:t>
                  </w:r>
                </w:p>
                <w:p w14:paraId="0B7F9F98" w14:textId="77777777" w:rsidR="00B96CCE" w:rsidRPr="00B96CCE" w:rsidRDefault="00B96CCE" w:rsidP="00B96CCE">
                  <w:pPr>
                    <w:pStyle w:val="ConsPlusNormal"/>
                    <w:ind w:left="115"/>
                    <w:jc w:val="both"/>
                    <w:rPr>
                      <w:rFonts w:ascii="Times New Roman" w:hAnsi="Times New Roman" w:cs="Times New Roman"/>
                      <w:lang w:eastAsia="en-US"/>
                    </w:rPr>
                  </w:pPr>
                </w:p>
                <w:p w14:paraId="3A1A5380" w14:textId="77777777" w:rsidR="00B96CCE" w:rsidRPr="00B96CCE" w:rsidRDefault="00B96CCE" w:rsidP="00B96CCE">
                  <w:pPr>
                    <w:pStyle w:val="ConsPlusNormal"/>
                    <w:ind w:firstLine="0"/>
                    <w:jc w:val="both"/>
                    <w:rPr>
                      <w:rFonts w:ascii="Times New Roman" w:hAnsi="Times New Roman" w:cs="Times New Roman"/>
                      <w:lang w:eastAsia="en-US"/>
                    </w:rPr>
                  </w:pPr>
                  <w:r w:rsidRPr="00B96CCE">
                    <w:rPr>
                      <w:rFonts w:ascii="Times New Roman" w:hAnsi="Times New Roman" w:cs="Times New Roman"/>
                      <w:lang w:eastAsia="en-US"/>
                    </w:rPr>
                    <w:t>Аналогичным признается опыт:</w:t>
                  </w:r>
                </w:p>
                <w:p w14:paraId="2FD3C5D1" w14:textId="313F4ACC" w:rsidR="00B96CCE" w:rsidRPr="00E901AC" w:rsidRDefault="00E901AC" w:rsidP="00E901AC">
                  <w:pPr>
                    <w:pStyle w:val="ConsPlusNormal"/>
                    <w:ind w:firstLine="0"/>
                    <w:jc w:val="both"/>
                    <w:rPr>
                      <w:rFonts w:ascii="Times New Roman" w:hAnsi="Times New Roman" w:cs="Times New Roman"/>
                      <w:i/>
                      <w:iCs/>
                      <w:sz w:val="18"/>
                      <w:szCs w:val="18"/>
                      <w:lang w:eastAsia="en-US"/>
                    </w:rPr>
                  </w:pPr>
                  <w:r w:rsidRPr="00E901AC">
                    <w:rPr>
                      <w:rFonts w:ascii="Times New Roman" w:hAnsi="Times New Roman" w:cs="Times New Roman"/>
                      <w:b/>
                      <w:bCs/>
                      <w:i/>
                      <w:iCs/>
                      <w:lang w:eastAsia="en-US"/>
                    </w:rPr>
                    <w:t>поставки топливно-энергетических ресурсов (уголь, нефть, нефтепродукты)</w:t>
                  </w:r>
                  <w:r>
                    <w:rPr>
                      <w:rFonts w:ascii="Times New Roman" w:hAnsi="Times New Roman" w:cs="Times New Roman"/>
                      <w:b/>
                      <w:bCs/>
                      <w:i/>
                      <w:iCs/>
                      <w:lang w:eastAsia="en-US"/>
                    </w:rPr>
                    <w:t xml:space="preserve"> в районы Крайнего севера. </w:t>
                  </w:r>
                  <w:r w:rsidRPr="00E901AC">
                    <w:rPr>
                      <w:rFonts w:ascii="Times New Roman" w:hAnsi="Times New Roman" w:cs="Times New Roman"/>
                      <w:i/>
                      <w:iCs/>
                      <w:sz w:val="18"/>
                      <w:szCs w:val="18"/>
                      <w:lang w:eastAsia="en-US"/>
                    </w:rPr>
                    <w:t>(районы определяются по перечню «районов крайнего севера» в соответствии с Постановлением Правительства РФ от 16.11.2021 № 1946, за исключением местностей</w:t>
                  </w:r>
                  <w:r>
                    <w:rPr>
                      <w:rFonts w:ascii="Times New Roman" w:hAnsi="Times New Roman" w:cs="Times New Roman"/>
                      <w:i/>
                      <w:iCs/>
                      <w:sz w:val="18"/>
                      <w:szCs w:val="18"/>
                      <w:lang w:eastAsia="en-US"/>
                    </w:rPr>
                    <w:t>,</w:t>
                  </w:r>
                  <w:r w:rsidRPr="00E901AC">
                    <w:rPr>
                      <w:rFonts w:ascii="Times New Roman" w:hAnsi="Times New Roman" w:cs="Times New Roman"/>
                      <w:i/>
                      <w:iCs/>
                      <w:sz w:val="18"/>
                      <w:szCs w:val="18"/>
                      <w:lang w:eastAsia="en-US"/>
                    </w:rPr>
                    <w:t xml:space="preserve"> приравненных к районам крайнего севера</w:t>
                  </w:r>
                  <w:r>
                    <w:rPr>
                      <w:rFonts w:ascii="Times New Roman" w:hAnsi="Times New Roman" w:cs="Times New Roman"/>
                      <w:i/>
                      <w:iCs/>
                      <w:sz w:val="18"/>
                      <w:szCs w:val="18"/>
                      <w:lang w:eastAsia="en-US"/>
                    </w:rPr>
                    <w:t>)</w:t>
                  </w:r>
                </w:p>
                <w:p w14:paraId="2869AE7F" w14:textId="77777777" w:rsidR="00E901AC" w:rsidRPr="00B96CCE" w:rsidRDefault="00E901AC" w:rsidP="00B96CCE">
                  <w:pPr>
                    <w:pStyle w:val="ConsPlusNormal"/>
                    <w:jc w:val="both"/>
                    <w:rPr>
                      <w:rFonts w:ascii="Times New Roman" w:hAnsi="Times New Roman" w:cs="Times New Roman"/>
                      <w:lang w:eastAsia="en-US"/>
                    </w:rPr>
                  </w:pPr>
                </w:p>
                <w:p w14:paraId="6A58AB14" w14:textId="774E428C" w:rsidR="00B96CCE" w:rsidRPr="00B96CCE" w:rsidRDefault="00B96CCE" w:rsidP="00B96CCE">
                  <w:pPr>
                    <w:pStyle w:val="ConsPlusNormal"/>
                    <w:ind w:firstLine="0"/>
                    <w:jc w:val="both"/>
                    <w:rPr>
                      <w:rFonts w:ascii="Times New Roman" w:hAnsi="Times New Roman" w:cs="Times New Roman"/>
                      <w:lang w:eastAsia="en-US"/>
                    </w:rPr>
                  </w:pPr>
                  <w:r w:rsidRPr="00B96CCE">
                    <w:rPr>
                      <w:rFonts w:ascii="Times New Roman" w:hAnsi="Times New Roman" w:cs="Times New Roman"/>
                      <w:lang w:eastAsia="en-US"/>
                    </w:rPr>
                    <w:t xml:space="preserve">Из представленных </w:t>
                  </w:r>
                  <w:r w:rsidR="00614F0F">
                    <w:rPr>
                      <w:rFonts w:ascii="Times New Roman" w:hAnsi="Times New Roman" w:cs="Times New Roman"/>
                      <w:lang w:eastAsia="en-US"/>
                    </w:rPr>
                    <w:t xml:space="preserve">документов и информации </w:t>
                  </w:r>
                  <w:r w:rsidRPr="00B96CCE">
                    <w:rPr>
                      <w:rFonts w:ascii="Times New Roman" w:hAnsi="Times New Roman" w:cs="Times New Roman"/>
                      <w:lang w:eastAsia="en-US"/>
                    </w:rPr>
                    <w:t xml:space="preserve">в составе заявки на участие в </w:t>
                  </w:r>
                  <w:r w:rsidR="00614F0F">
                    <w:rPr>
                      <w:rFonts w:ascii="Times New Roman" w:hAnsi="Times New Roman" w:cs="Times New Roman"/>
                      <w:lang w:eastAsia="en-US"/>
                    </w:rPr>
                    <w:t>закупке</w:t>
                  </w:r>
                  <w:r w:rsidRPr="00B96CCE">
                    <w:rPr>
                      <w:rFonts w:ascii="Times New Roman" w:hAnsi="Times New Roman" w:cs="Times New Roman"/>
                      <w:lang w:eastAsia="en-US"/>
                    </w:rPr>
                    <w:t xml:space="preserve"> Заказчик рассматривает, </w:t>
                  </w:r>
                  <w:r w:rsidRPr="00B96CCE">
                    <w:rPr>
                      <w:rFonts w:ascii="Times New Roman" w:hAnsi="Times New Roman" w:cs="Times New Roman"/>
                      <w:lang w:eastAsia="en-US"/>
                    </w:rPr>
                    <w:lastRenderedPageBreak/>
                    <w:t xml:space="preserve">сравнивает и оценивает </w:t>
                  </w:r>
                  <w:r w:rsidR="00614F0F">
                    <w:rPr>
                      <w:rFonts w:ascii="Times New Roman" w:hAnsi="Times New Roman" w:cs="Times New Roman"/>
                      <w:lang w:eastAsia="en-US"/>
                    </w:rPr>
                    <w:t>количество исполненных</w:t>
                  </w:r>
                  <w:r w:rsidRPr="00B96CCE">
                    <w:rPr>
                      <w:rFonts w:ascii="Times New Roman" w:hAnsi="Times New Roman" w:cs="Times New Roman"/>
                      <w:lang w:eastAsia="en-US"/>
                    </w:rPr>
                    <w:t xml:space="preserve"> договор</w:t>
                  </w:r>
                  <w:r w:rsidR="00614F0F">
                    <w:rPr>
                      <w:rFonts w:ascii="Times New Roman" w:hAnsi="Times New Roman" w:cs="Times New Roman"/>
                      <w:lang w:eastAsia="en-US"/>
                    </w:rPr>
                    <w:t>ов</w:t>
                  </w:r>
                  <w:r w:rsidRPr="00B96CCE">
                    <w:rPr>
                      <w:rFonts w:ascii="Times New Roman" w:hAnsi="Times New Roman" w:cs="Times New Roman"/>
                      <w:lang w:eastAsia="en-US"/>
                    </w:rPr>
                    <w:t xml:space="preserve"> (контракт</w:t>
                  </w:r>
                  <w:r w:rsidR="00614F0F">
                    <w:rPr>
                      <w:rFonts w:ascii="Times New Roman" w:hAnsi="Times New Roman" w:cs="Times New Roman"/>
                      <w:lang w:eastAsia="en-US"/>
                    </w:rPr>
                    <w:t>ов</w:t>
                  </w:r>
                  <w:r w:rsidRPr="00B96CCE">
                    <w:rPr>
                      <w:rFonts w:ascii="Times New Roman" w:hAnsi="Times New Roman" w:cs="Times New Roman"/>
                      <w:lang w:eastAsia="en-US"/>
                    </w:rPr>
                    <w:t>) каждого конкретного участника.</w:t>
                  </w:r>
                </w:p>
                <w:p w14:paraId="66A81B65" w14:textId="77777777" w:rsidR="00B96CCE" w:rsidRPr="00B96CCE" w:rsidRDefault="00B96CCE" w:rsidP="00B96CCE">
                  <w:pPr>
                    <w:pStyle w:val="ConsPlusNormal"/>
                    <w:jc w:val="both"/>
                    <w:rPr>
                      <w:rFonts w:ascii="Times New Roman" w:hAnsi="Times New Roman" w:cs="Times New Roman"/>
                      <w:lang w:eastAsia="en-US"/>
                    </w:rPr>
                  </w:pPr>
                </w:p>
                <w:p w14:paraId="5A2FD891" w14:textId="77777777" w:rsidR="00B96CCE" w:rsidRPr="00B96CCE" w:rsidRDefault="00B96CCE" w:rsidP="00B96CCE">
                  <w:pPr>
                    <w:pStyle w:val="ConsPlusNormal"/>
                    <w:ind w:firstLine="0"/>
                    <w:jc w:val="both"/>
                    <w:rPr>
                      <w:rFonts w:ascii="Times New Roman" w:hAnsi="Times New Roman" w:cs="Times New Roman"/>
                      <w:lang w:eastAsia="en-US"/>
                    </w:rPr>
                  </w:pPr>
                  <w:r w:rsidRPr="00B96CCE">
                    <w:rPr>
                      <w:rFonts w:ascii="Times New Roman" w:hAnsi="Times New Roman" w:cs="Times New Roman"/>
                      <w:lang w:eastAsia="en-US"/>
                    </w:rPr>
                    <w:t xml:space="preserve">Информацию по данному показателю участник закупки </w:t>
                  </w:r>
                  <w:r w:rsidRPr="00614F0F">
                    <w:rPr>
                      <w:rFonts w:ascii="Times New Roman" w:hAnsi="Times New Roman" w:cs="Times New Roman"/>
                      <w:b/>
                      <w:bCs/>
                      <w:lang w:eastAsia="en-US"/>
                    </w:rPr>
                    <w:t>подтверждает путем представления в составе заявки</w:t>
                  </w:r>
                  <w:r w:rsidRPr="00B96CCE">
                    <w:rPr>
                      <w:rFonts w:ascii="Times New Roman" w:hAnsi="Times New Roman" w:cs="Times New Roman"/>
                      <w:lang w:eastAsia="en-US"/>
                    </w:rPr>
                    <w:t xml:space="preserve">: </w:t>
                  </w:r>
                </w:p>
                <w:p w14:paraId="78941B92" w14:textId="3D9570EB" w:rsidR="00B96CCE" w:rsidRPr="00B96CCE" w:rsidRDefault="00614F0F" w:rsidP="00614F0F">
                  <w:pPr>
                    <w:pStyle w:val="ConsPlusNormal"/>
                    <w:ind w:firstLine="0"/>
                    <w:jc w:val="both"/>
                    <w:rPr>
                      <w:rFonts w:ascii="Times New Roman" w:hAnsi="Times New Roman" w:cs="Times New Roman"/>
                      <w:lang w:eastAsia="en-US"/>
                    </w:rPr>
                  </w:pPr>
                  <w:r w:rsidRPr="00614F0F">
                    <w:rPr>
                      <w:rFonts w:ascii="Times New Roman" w:hAnsi="Times New Roman" w:cs="Times New Roman"/>
                      <w:lang w:eastAsia="en-US"/>
                    </w:rPr>
                    <w:t>1.</w:t>
                  </w:r>
                  <w:r>
                    <w:rPr>
                      <w:rFonts w:ascii="Times New Roman" w:hAnsi="Times New Roman" w:cs="Times New Roman"/>
                      <w:lang w:eastAsia="en-US"/>
                    </w:rPr>
                    <w:t xml:space="preserve"> </w:t>
                  </w:r>
                  <w:r w:rsidR="00B96CCE" w:rsidRPr="00B96CCE">
                    <w:rPr>
                      <w:rFonts w:ascii="Times New Roman" w:hAnsi="Times New Roman" w:cs="Times New Roman"/>
                      <w:lang w:eastAsia="en-US"/>
                    </w:rPr>
                    <w:t>копий соответствующих договоров (контрактов) и копий документов, подтверждающих исполнение данных договоров (акты, УПД, накладные и т.п.);</w:t>
                  </w:r>
                </w:p>
                <w:p w14:paraId="64F2BBA1" w14:textId="77777777" w:rsidR="00B96CCE" w:rsidRPr="00B96CCE" w:rsidRDefault="00B96CCE" w:rsidP="00B96CCE">
                  <w:pPr>
                    <w:pStyle w:val="ConsPlusNormal"/>
                    <w:jc w:val="both"/>
                    <w:rPr>
                      <w:rFonts w:ascii="Times New Roman" w:hAnsi="Times New Roman" w:cs="Times New Roman"/>
                      <w:lang w:eastAsia="en-US"/>
                    </w:rPr>
                  </w:pPr>
                  <w:r w:rsidRPr="00B96CCE">
                    <w:rPr>
                      <w:rFonts w:ascii="Times New Roman" w:hAnsi="Times New Roman" w:cs="Times New Roman"/>
                      <w:lang w:eastAsia="en-US"/>
                    </w:rPr>
                    <w:t>или</w:t>
                  </w:r>
                </w:p>
                <w:p w14:paraId="4F14F89D" w14:textId="74A1B557" w:rsidR="00B96CCE" w:rsidRPr="00B96CCE" w:rsidRDefault="00614F0F" w:rsidP="00614F0F">
                  <w:pPr>
                    <w:pStyle w:val="ConsPlusNormal"/>
                    <w:ind w:firstLine="0"/>
                    <w:jc w:val="both"/>
                    <w:rPr>
                      <w:rFonts w:ascii="Times New Roman" w:hAnsi="Times New Roman" w:cs="Times New Roman"/>
                      <w:lang w:eastAsia="en-US"/>
                    </w:rPr>
                  </w:pPr>
                  <w:r>
                    <w:rPr>
                      <w:rFonts w:ascii="Times New Roman" w:hAnsi="Times New Roman" w:cs="Times New Roman"/>
                      <w:lang w:eastAsia="en-US"/>
                    </w:rPr>
                    <w:t xml:space="preserve">2. </w:t>
                  </w:r>
                  <w:r w:rsidR="00B96CCE" w:rsidRPr="00B96CCE">
                    <w:rPr>
                      <w:rFonts w:ascii="Times New Roman" w:hAnsi="Times New Roman" w:cs="Times New Roman"/>
                      <w:lang w:eastAsia="en-US"/>
                    </w:rPr>
                    <w:t xml:space="preserve">информации (ссылки) на реестр </w:t>
                  </w:r>
                  <w:r w:rsidR="00B96CCE" w:rsidRPr="00222C17">
                    <w:rPr>
                      <w:rFonts w:ascii="Times New Roman" w:hAnsi="Times New Roman" w:cs="Times New Roman"/>
                      <w:b/>
                      <w:bCs/>
                      <w:lang w:eastAsia="en-US"/>
                    </w:rPr>
                    <w:t>контрактов</w:t>
                  </w:r>
                  <w:r w:rsidR="00B96CCE" w:rsidRPr="00B96CCE">
                    <w:rPr>
                      <w:rFonts w:ascii="Times New Roman" w:hAnsi="Times New Roman" w:cs="Times New Roman"/>
                      <w:lang w:eastAsia="en-US"/>
                    </w:rPr>
                    <w:t xml:space="preserve"> в ЕИС ((Единой информационной системы в сфере закупок www.zakupki.gov.ru.), содержащем в себе полную информацию о контракте, заключенном в соответствии с </w:t>
                  </w:r>
                  <w:r w:rsidR="00B96CCE" w:rsidRPr="00222C17">
                    <w:rPr>
                      <w:rFonts w:ascii="Times New Roman" w:hAnsi="Times New Roman" w:cs="Times New Roman"/>
                      <w:b/>
                      <w:bCs/>
                      <w:lang w:eastAsia="en-US"/>
                    </w:rPr>
                    <w:t>Федеральным законом № 44-ФЗ.</w:t>
                  </w:r>
                </w:p>
                <w:p w14:paraId="729272CD" w14:textId="77777777" w:rsidR="00B96CCE" w:rsidRPr="00B96CCE" w:rsidRDefault="00B96CCE" w:rsidP="00B96CCE">
                  <w:pPr>
                    <w:pStyle w:val="ConsPlusNormal"/>
                    <w:jc w:val="both"/>
                    <w:rPr>
                      <w:rFonts w:ascii="Times New Roman" w:hAnsi="Times New Roman" w:cs="Times New Roman"/>
                      <w:lang w:eastAsia="en-US"/>
                    </w:rPr>
                  </w:pPr>
                </w:p>
                <w:p w14:paraId="774B2585" w14:textId="39A2B5D3" w:rsidR="00B96CCE" w:rsidRPr="00B96CCE" w:rsidRDefault="00B96CCE" w:rsidP="00222C17">
                  <w:pPr>
                    <w:pStyle w:val="ConsPlusNormal"/>
                    <w:ind w:firstLine="0"/>
                    <w:jc w:val="both"/>
                    <w:rPr>
                      <w:rFonts w:ascii="Times New Roman" w:hAnsi="Times New Roman" w:cs="Times New Roman"/>
                      <w:lang w:eastAsia="en-US"/>
                    </w:rPr>
                  </w:pPr>
                  <w:r w:rsidRPr="00B96CCE">
                    <w:rPr>
                      <w:rFonts w:ascii="Times New Roman" w:hAnsi="Times New Roman" w:cs="Times New Roman"/>
                      <w:lang w:eastAsia="en-US"/>
                    </w:rPr>
                    <w:t>По данному критерию Комиссия рассматривает и оценивает контракты (договоры), заключённые и исполненные не ранее 01.01.202</w:t>
                  </w:r>
                  <w:r w:rsidR="00282409">
                    <w:rPr>
                      <w:rFonts w:ascii="Times New Roman" w:hAnsi="Times New Roman" w:cs="Times New Roman"/>
                      <w:lang w:eastAsia="en-US"/>
                    </w:rPr>
                    <w:t>3</w:t>
                  </w:r>
                  <w:r w:rsidRPr="00B96CCE">
                    <w:rPr>
                      <w:rFonts w:ascii="Times New Roman" w:hAnsi="Times New Roman" w:cs="Times New Roman"/>
                      <w:lang w:eastAsia="en-US"/>
                    </w:rPr>
                    <w:t xml:space="preserve"> г.  </w:t>
                  </w:r>
                </w:p>
                <w:p w14:paraId="4FE2A90D" w14:textId="77777777" w:rsidR="00875D5C" w:rsidRDefault="00B96CCE" w:rsidP="00B96CCE">
                  <w:pPr>
                    <w:widowControl w:val="0"/>
                    <w:autoSpaceDE w:val="0"/>
                    <w:autoSpaceDN w:val="0"/>
                    <w:adjustRightInd w:val="0"/>
                    <w:jc w:val="both"/>
                    <w:rPr>
                      <w:rFonts w:ascii="Times New Roman" w:hAnsi="Times New Roman"/>
                      <w:lang w:eastAsia="en-US"/>
                    </w:rPr>
                  </w:pPr>
                  <w:r w:rsidRPr="00B96CCE">
                    <w:rPr>
                      <w:rFonts w:ascii="Times New Roman" w:hAnsi="Times New Roman"/>
                      <w:lang w:eastAsia="en-US"/>
                    </w:rPr>
                    <w:t xml:space="preserve">Представляемые контракты и/или договоры должны быть исполнены.        </w:t>
                  </w:r>
                </w:p>
                <w:p w14:paraId="46BA47AD" w14:textId="2332FB56" w:rsidR="00E2437C" w:rsidRPr="00E2437C" w:rsidRDefault="00E2437C" w:rsidP="00B96CCE">
                  <w:pPr>
                    <w:widowControl w:val="0"/>
                    <w:autoSpaceDE w:val="0"/>
                    <w:autoSpaceDN w:val="0"/>
                    <w:adjustRightInd w:val="0"/>
                    <w:jc w:val="both"/>
                    <w:rPr>
                      <w:rFonts w:ascii="Times New Roman" w:hAnsi="Times New Roman"/>
                    </w:rPr>
                  </w:pPr>
                  <w:r w:rsidRPr="00E2437C">
                    <w:rPr>
                      <w:rFonts w:ascii="Times New Roman" w:hAnsi="Times New Roman"/>
                    </w:rPr>
                    <w:t>-----------------------------------------------------------------------------</w:t>
                  </w:r>
                </w:p>
                <w:p w14:paraId="735C986D" w14:textId="511F3F1F" w:rsidR="00E2437C" w:rsidRPr="00E2437C" w:rsidRDefault="00E2437C" w:rsidP="00E2437C">
                  <w:pPr>
                    <w:pStyle w:val="ConsPlusNormal"/>
                    <w:ind w:left="17" w:firstLine="0"/>
                    <w:jc w:val="center"/>
                    <w:rPr>
                      <w:rFonts w:ascii="Times New Roman" w:hAnsi="Times New Roman" w:cs="Times New Roman"/>
                      <w:b/>
                      <w:bCs/>
                      <w:lang w:eastAsia="en-US"/>
                    </w:rPr>
                  </w:pPr>
                  <w:r w:rsidRPr="00E2437C">
                    <w:rPr>
                      <w:rFonts w:ascii="Times New Roman" w:hAnsi="Times New Roman" w:cs="Times New Roman"/>
                      <w:b/>
                      <w:bCs/>
                      <w:lang w:eastAsia="en-US"/>
                    </w:rPr>
                    <w:t>Подкритерий №</w:t>
                  </w:r>
                  <w:r w:rsidR="000C7F49">
                    <w:rPr>
                      <w:rFonts w:ascii="Times New Roman" w:hAnsi="Times New Roman" w:cs="Times New Roman"/>
                      <w:b/>
                      <w:bCs/>
                      <w:lang w:eastAsia="en-US"/>
                    </w:rPr>
                    <w:t xml:space="preserve"> 2</w:t>
                  </w:r>
                  <w:r w:rsidRPr="00E2437C">
                    <w:rPr>
                      <w:rFonts w:ascii="Times New Roman" w:hAnsi="Times New Roman" w:cs="Times New Roman"/>
                      <w:b/>
                      <w:bCs/>
                      <w:lang w:eastAsia="en-US"/>
                    </w:rPr>
                    <w:t xml:space="preserve"> (</w:t>
                  </w:r>
                  <w:r w:rsidRPr="00E2437C">
                    <w:rPr>
                      <w:rFonts w:ascii="Times New Roman" w:hAnsi="Times New Roman" w:cs="Times New Roman"/>
                      <w:b/>
                      <w:bCs/>
                      <w:lang w:val="en-US" w:eastAsia="en-US"/>
                    </w:rPr>
                    <w:t>Ra</w:t>
                  </w:r>
                  <w:r w:rsidR="00327778">
                    <w:rPr>
                      <w:rFonts w:ascii="Times New Roman" w:hAnsi="Times New Roman" w:cs="Times New Roman"/>
                      <w:b/>
                      <w:bCs/>
                      <w:lang w:eastAsia="en-US"/>
                    </w:rPr>
                    <w:t>2</w:t>
                  </w:r>
                  <w:r w:rsidRPr="00975A2F">
                    <w:rPr>
                      <w:rFonts w:ascii="Times New Roman" w:hAnsi="Times New Roman" w:cs="Times New Roman"/>
                      <w:b/>
                      <w:bCs/>
                      <w:lang w:eastAsia="en-US"/>
                    </w:rPr>
                    <w:t>)</w:t>
                  </w:r>
                </w:p>
                <w:p w14:paraId="06C318F7" w14:textId="77777777" w:rsidR="00BD4EE1" w:rsidRDefault="00BD4EE1" w:rsidP="00BD4EE1">
                  <w:pPr>
                    <w:widowControl w:val="0"/>
                    <w:autoSpaceDE w:val="0"/>
                    <w:autoSpaceDN w:val="0"/>
                    <w:adjustRightInd w:val="0"/>
                    <w:jc w:val="both"/>
                    <w:rPr>
                      <w:rFonts w:ascii="Times New Roman" w:hAnsi="Times New Roman"/>
                      <w:lang w:eastAsia="en-US"/>
                    </w:rPr>
                  </w:pPr>
                  <w:r>
                    <w:rPr>
                      <w:rFonts w:ascii="Times New Roman" w:hAnsi="Times New Roman"/>
                    </w:rPr>
                    <w:t>Н</w:t>
                  </w:r>
                  <w:r w:rsidRPr="00BD4EE1">
                    <w:rPr>
                      <w:rFonts w:ascii="Times New Roman" w:hAnsi="Times New Roman"/>
                    </w:rPr>
                    <w:t>аличие предварительного договора/договора/гарантийного письма на оказание услуг перевозки по маршрутам, в сроки и в объемах, указанных в документации запроса предложений, либо наличие в собственности или ином законном владении транспортных средств, необходимых для оказания данных услуг</w:t>
                  </w:r>
                  <w:r>
                    <w:rPr>
                      <w:rFonts w:ascii="Times New Roman" w:hAnsi="Times New Roman"/>
                    </w:rPr>
                    <w:t>.</w:t>
                  </w:r>
                  <w:r w:rsidRPr="00B96CCE">
                    <w:rPr>
                      <w:rFonts w:ascii="Times New Roman" w:hAnsi="Times New Roman"/>
                      <w:lang w:eastAsia="en-US"/>
                    </w:rPr>
                    <w:t xml:space="preserve"> </w:t>
                  </w:r>
                </w:p>
                <w:p w14:paraId="64E69573" w14:textId="500262E6" w:rsidR="00BD4EE1" w:rsidRDefault="00BD4EE1" w:rsidP="00BD4EE1">
                  <w:pPr>
                    <w:widowControl w:val="0"/>
                    <w:autoSpaceDE w:val="0"/>
                    <w:autoSpaceDN w:val="0"/>
                    <w:adjustRightInd w:val="0"/>
                    <w:jc w:val="both"/>
                    <w:rPr>
                      <w:rFonts w:ascii="Times New Roman" w:hAnsi="Times New Roman"/>
                      <w:lang w:eastAsia="en-US"/>
                    </w:rPr>
                  </w:pPr>
                  <w:r>
                    <w:rPr>
                      <w:rFonts w:ascii="Times New Roman" w:hAnsi="Times New Roman"/>
                      <w:lang w:eastAsia="en-US"/>
                    </w:rPr>
                    <w:t>С</w:t>
                  </w:r>
                  <w:r w:rsidRPr="00B96CCE">
                    <w:rPr>
                      <w:rFonts w:ascii="Times New Roman" w:hAnsi="Times New Roman"/>
                      <w:lang w:eastAsia="en-US"/>
                    </w:rPr>
                    <w:t xml:space="preserve">равнивается с использованием следующей </w:t>
                  </w:r>
                  <w:r>
                    <w:rPr>
                      <w:rFonts w:ascii="Times New Roman" w:hAnsi="Times New Roman"/>
                      <w:lang w:eastAsia="en-US"/>
                    </w:rPr>
                    <w:t>таблицы</w:t>
                  </w:r>
                  <w:r w:rsidRPr="00B96CCE">
                    <w:rPr>
                      <w:rFonts w:ascii="Times New Roman" w:hAnsi="Times New Roman"/>
                      <w:lang w:eastAsia="en-US"/>
                    </w:rPr>
                    <w:t>:</w:t>
                  </w:r>
                </w:p>
                <w:tbl>
                  <w:tblPr>
                    <w:tblStyle w:val="a5"/>
                    <w:tblW w:w="0" w:type="auto"/>
                    <w:tblInd w:w="115" w:type="dxa"/>
                    <w:tblLook w:val="04A0" w:firstRow="1" w:lastRow="0" w:firstColumn="1" w:lastColumn="0" w:noHBand="0" w:noVBand="1"/>
                  </w:tblPr>
                  <w:tblGrid>
                    <w:gridCol w:w="2739"/>
                    <w:gridCol w:w="2481"/>
                  </w:tblGrid>
                  <w:tr w:rsidR="00BD4EE1" w14:paraId="3CB36E10" w14:textId="77777777" w:rsidTr="00931A66">
                    <w:tc>
                      <w:tcPr>
                        <w:tcW w:w="2268" w:type="dxa"/>
                      </w:tcPr>
                      <w:p w14:paraId="20D0D8C0" w14:textId="47E01985" w:rsidR="00BD4EE1" w:rsidRDefault="00BD4EE1" w:rsidP="00BD4EE1">
                        <w:pPr>
                          <w:pStyle w:val="ConsPlusNormal"/>
                          <w:ind w:firstLine="0"/>
                          <w:jc w:val="center"/>
                          <w:rPr>
                            <w:rFonts w:ascii="Times New Roman" w:hAnsi="Times New Roman" w:cs="Times New Roman"/>
                            <w:lang w:eastAsia="en-US"/>
                          </w:rPr>
                        </w:pPr>
                        <w:r>
                          <w:rPr>
                            <w:rFonts w:ascii="Times New Roman" w:hAnsi="Times New Roman" w:cs="Times New Roman"/>
                            <w:lang w:eastAsia="en-US"/>
                          </w:rPr>
                          <w:t>Показатель</w:t>
                        </w:r>
                      </w:p>
                    </w:tc>
                    <w:tc>
                      <w:tcPr>
                        <w:tcW w:w="2507" w:type="dxa"/>
                      </w:tcPr>
                      <w:p w14:paraId="0717F234" w14:textId="77777777" w:rsidR="00BD4EE1" w:rsidRDefault="00BD4EE1" w:rsidP="00BD4EE1">
                        <w:pPr>
                          <w:pStyle w:val="ConsPlusNormal"/>
                          <w:ind w:firstLine="0"/>
                          <w:jc w:val="center"/>
                          <w:rPr>
                            <w:rFonts w:ascii="Times New Roman" w:hAnsi="Times New Roman" w:cs="Times New Roman"/>
                            <w:lang w:eastAsia="en-US"/>
                          </w:rPr>
                        </w:pPr>
                        <w:r>
                          <w:rPr>
                            <w:rFonts w:ascii="Times New Roman" w:hAnsi="Times New Roman" w:cs="Times New Roman"/>
                            <w:lang w:eastAsia="en-US"/>
                          </w:rPr>
                          <w:t>Количество баллов</w:t>
                        </w:r>
                      </w:p>
                    </w:tc>
                  </w:tr>
                  <w:tr w:rsidR="00BD4EE1" w14:paraId="175984D9" w14:textId="77777777" w:rsidTr="00931A66">
                    <w:tc>
                      <w:tcPr>
                        <w:tcW w:w="2268" w:type="dxa"/>
                      </w:tcPr>
                      <w:p w14:paraId="4A9225FE" w14:textId="1418EC3E" w:rsidR="00BD4EE1" w:rsidRPr="00025FE8" w:rsidRDefault="00BD4EE1" w:rsidP="00BD4EE1">
                        <w:pPr>
                          <w:pStyle w:val="ConsPlusNormal"/>
                          <w:ind w:firstLine="0"/>
                          <w:jc w:val="center"/>
                          <w:rPr>
                            <w:rFonts w:ascii="Times New Roman" w:hAnsi="Times New Roman" w:cs="Times New Roman"/>
                            <w:sz w:val="18"/>
                            <w:szCs w:val="18"/>
                            <w:lang w:eastAsia="en-US"/>
                          </w:rPr>
                        </w:pPr>
                        <w:r w:rsidRPr="00025FE8">
                          <w:rPr>
                            <w:rFonts w:ascii="Times New Roman" w:hAnsi="Times New Roman"/>
                            <w:b/>
                            <w:bCs/>
                            <w:sz w:val="18"/>
                            <w:szCs w:val="18"/>
                          </w:rPr>
                          <w:t>отсутствие</w:t>
                        </w:r>
                        <w:r w:rsidRPr="00025FE8">
                          <w:rPr>
                            <w:rFonts w:ascii="Times New Roman" w:hAnsi="Times New Roman"/>
                            <w:sz w:val="18"/>
                            <w:szCs w:val="18"/>
                          </w:rPr>
                          <w:t xml:space="preserve"> в составе заявки копии предварительного договора/договора/гарантийного письма на оказание услуг перевозки по маршрутам, в сроки и в объемах, указанных в документации запроса предложений, либо документов, подтверждающих наличие в собственности или ином законном владении транспортных средств, необходимых для оказания данных услуг</w:t>
                        </w:r>
                      </w:p>
                    </w:tc>
                    <w:tc>
                      <w:tcPr>
                        <w:tcW w:w="2507" w:type="dxa"/>
                      </w:tcPr>
                      <w:p w14:paraId="63C8545E" w14:textId="5DB20694" w:rsidR="00BD4EE1" w:rsidRDefault="00BD4EE1" w:rsidP="00BD4EE1">
                        <w:pPr>
                          <w:pStyle w:val="ConsPlusNormal"/>
                          <w:ind w:firstLine="0"/>
                          <w:jc w:val="center"/>
                          <w:rPr>
                            <w:rFonts w:ascii="Times New Roman" w:hAnsi="Times New Roman" w:cs="Times New Roman"/>
                            <w:lang w:eastAsia="en-US"/>
                          </w:rPr>
                        </w:pPr>
                        <w:r>
                          <w:rPr>
                            <w:rFonts w:ascii="Times New Roman" w:hAnsi="Times New Roman" w:cs="Times New Roman"/>
                            <w:lang w:eastAsia="en-US"/>
                          </w:rPr>
                          <w:t>0</w:t>
                        </w:r>
                      </w:p>
                    </w:tc>
                  </w:tr>
                  <w:tr w:rsidR="00BD4EE1" w14:paraId="0923A52B" w14:textId="77777777" w:rsidTr="00931A66">
                    <w:tc>
                      <w:tcPr>
                        <w:tcW w:w="2268" w:type="dxa"/>
                      </w:tcPr>
                      <w:p w14:paraId="604A457B" w14:textId="673C6349" w:rsidR="00BD4EE1" w:rsidRPr="00025FE8" w:rsidRDefault="00BD4EE1" w:rsidP="00BD4EE1">
                        <w:pPr>
                          <w:pStyle w:val="ConsPlusNormal"/>
                          <w:ind w:firstLine="0"/>
                          <w:jc w:val="center"/>
                          <w:rPr>
                            <w:rFonts w:ascii="Times New Roman" w:hAnsi="Times New Roman" w:cs="Times New Roman"/>
                            <w:sz w:val="18"/>
                            <w:szCs w:val="18"/>
                            <w:lang w:eastAsia="en-US"/>
                          </w:rPr>
                        </w:pPr>
                        <w:r w:rsidRPr="00025FE8">
                          <w:rPr>
                            <w:rFonts w:ascii="Times New Roman" w:hAnsi="Times New Roman"/>
                            <w:b/>
                            <w:bCs/>
                            <w:sz w:val="18"/>
                            <w:szCs w:val="18"/>
                          </w:rPr>
                          <w:t>наличие</w:t>
                        </w:r>
                        <w:r w:rsidRPr="00025FE8">
                          <w:rPr>
                            <w:rFonts w:ascii="Times New Roman" w:hAnsi="Times New Roman"/>
                            <w:sz w:val="18"/>
                            <w:szCs w:val="18"/>
                          </w:rPr>
                          <w:t xml:space="preserve"> в составе заявки копии предварительного договора/договора/гарантийного письма на оказание услуг перевозки по маршрутам, в сроки и в объемах, указанных в документации запроса предложений, либо документов, подтверждающих наличие в собственности или ином законном владении транспортных средств, необходимых для оказания данных услуг</w:t>
                        </w:r>
                      </w:p>
                    </w:tc>
                    <w:tc>
                      <w:tcPr>
                        <w:tcW w:w="2507" w:type="dxa"/>
                      </w:tcPr>
                      <w:p w14:paraId="1C5878EC" w14:textId="173355F9" w:rsidR="00BD4EE1" w:rsidRDefault="00BD4EE1" w:rsidP="00BD4EE1">
                        <w:pPr>
                          <w:pStyle w:val="ConsPlusNormal"/>
                          <w:ind w:firstLine="0"/>
                          <w:jc w:val="center"/>
                          <w:rPr>
                            <w:rFonts w:ascii="Times New Roman" w:hAnsi="Times New Roman" w:cs="Times New Roman"/>
                            <w:lang w:eastAsia="en-US"/>
                          </w:rPr>
                        </w:pPr>
                        <w:r>
                          <w:rPr>
                            <w:rFonts w:ascii="Times New Roman" w:hAnsi="Times New Roman" w:cs="Times New Roman"/>
                            <w:lang w:eastAsia="en-US"/>
                          </w:rPr>
                          <w:t>100</w:t>
                        </w:r>
                      </w:p>
                    </w:tc>
                  </w:tr>
                </w:tbl>
                <w:p w14:paraId="0698F763" w14:textId="0DF4D4F3" w:rsidR="00F23A6E" w:rsidRDefault="00C40ECE" w:rsidP="00F23A6E">
                  <w:pPr>
                    <w:pStyle w:val="ConsPlusNormal"/>
                    <w:ind w:left="17" w:firstLine="0"/>
                    <w:jc w:val="both"/>
                    <w:rPr>
                      <w:rFonts w:ascii="Times New Roman" w:hAnsi="Times New Roman" w:cs="Times New Roman"/>
                      <w:lang w:eastAsia="en-US"/>
                    </w:rPr>
                  </w:pPr>
                  <w:r>
                    <w:rPr>
                      <w:rFonts w:ascii="Times New Roman" w:hAnsi="Times New Roman" w:cs="Times New Roman"/>
                      <w:lang w:eastAsia="en-US"/>
                    </w:rPr>
                    <w:t xml:space="preserve">Рейтинг </w:t>
                  </w:r>
                  <w:r w:rsidR="00F23A6E">
                    <w:rPr>
                      <w:rFonts w:ascii="Times New Roman" w:hAnsi="Times New Roman" w:cs="Times New Roman"/>
                      <w:lang w:eastAsia="en-US"/>
                    </w:rPr>
                    <w:t>по настоящему подкритерию присваиваются</w:t>
                  </w:r>
                  <w:r w:rsidR="00F23A6E" w:rsidRPr="00B96CCE">
                    <w:rPr>
                      <w:rFonts w:ascii="Times New Roman" w:hAnsi="Times New Roman" w:cs="Times New Roman"/>
                      <w:lang w:eastAsia="en-US"/>
                    </w:rPr>
                    <w:t xml:space="preserve"> с использованием следующей </w:t>
                  </w:r>
                  <w:r w:rsidR="00F23A6E">
                    <w:rPr>
                      <w:rFonts w:ascii="Times New Roman" w:hAnsi="Times New Roman" w:cs="Times New Roman"/>
                      <w:lang w:eastAsia="en-US"/>
                    </w:rPr>
                    <w:t>формулы</w:t>
                  </w:r>
                  <w:r w:rsidR="00F23A6E" w:rsidRPr="00B96CCE">
                    <w:rPr>
                      <w:rFonts w:ascii="Times New Roman" w:hAnsi="Times New Roman" w:cs="Times New Roman"/>
                      <w:lang w:eastAsia="en-US"/>
                    </w:rPr>
                    <w:t xml:space="preserve">: </w:t>
                  </w:r>
                </w:p>
                <w:p w14:paraId="0913C454" w14:textId="77777777" w:rsidR="00BD4EE1" w:rsidRDefault="00BD4EE1" w:rsidP="00BD4EE1">
                  <w:pPr>
                    <w:widowControl w:val="0"/>
                    <w:autoSpaceDE w:val="0"/>
                    <w:autoSpaceDN w:val="0"/>
                    <w:adjustRightInd w:val="0"/>
                    <w:jc w:val="both"/>
                    <w:rPr>
                      <w:rFonts w:ascii="Times New Roman" w:hAnsi="Times New Roman"/>
                    </w:rPr>
                  </w:pPr>
                </w:p>
                <w:p w14:paraId="565F72FA" w14:textId="1E032DA6" w:rsidR="00BD4EE1" w:rsidRDefault="00BD4EE1" w:rsidP="00BD4EE1">
                  <w:pPr>
                    <w:pStyle w:val="ConsPlusNormal"/>
                    <w:ind w:firstLine="0"/>
                    <w:jc w:val="both"/>
                    <w:rPr>
                      <w:rFonts w:ascii="Times New Roman" w:hAnsi="Times New Roman" w:cs="Times New Roman"/>
                      <w:b/>
                      <w:bCs/>
                    </w:rPr>
                  </w:pPr>
                  <w:r>
                    <w:rPr>
                      <w:rFonts w:ascii="Times New Roman" w:hAnsi="Times New Roman" w:cs="Times New Roman"/>
                      <w:b/>
                      <w:bCs/>
                      <w:lang w:val="en-US"/>
                    </w:rPr>
                    <w:t>Ra</w:t>
                  </w:r>
                  <w:r w:rsidRPr="00327778">
                    <w:rPr>
                      <w:rFonts w:ascii="Times New Roman" w:hAnsi="Times New Roman" w:cs="Times New Roman"/>
                      <w:b/>
                      <w:bCs/>
                    </w:rPr>
                    <w:t>1</w:t>
                  </w:r>
                  <w:r>
                    <w:rPr>
                      <w:rFonts w:ascii="Times New Roman" w:hAnsi="Times New Roman" w:cs="Times New Roman"/>
                      <w:b/>
                      <w:bCs/>
                    </w:rPr>
                    <w:t xml:space="preserve"> </w:t>
                  </w:r>
                  <w:r w:rsidRPr="00327778">
                    <w:rPr>
                      <w:rFonts w:ascii="Times New Roman" w:hAnsi="Times New Roman" w:cs="Times New Roman"/>
                      <w:b/>
                      <w:bCs/>
                    </w:rPr>
                    <w:t xml:space="preserve">= </w:t>
                  </w:r>
                  <w:r>
                    <w:rPr>
                      <w:rFonts w:ascii="Times New Roman" w:hAnsi="Times New Roman" w:cs="Times New Roman"/>
                      <w:b/>
                      <w:bCs/>
                    </w:rPr>
                    <w:t xml:space="preserve">(K </w:t>
                  </w:r>
                  <w:r w:rsidRPr="00BA0F57">
                    <w:rPr>
                      <w:rFonts w:ascii="Times New Roman" w:hAnsi="Times New Roman" w:cs="Times New Roman"/>
                      <w:b/>
                      <w:bCs/>
                    </w:rPr>
                    <w:t>×</w:t>
                  </w:r>
                  <w:r>
                    <w:rPr>
                      <w:rFonts w:ascii="Times New Roman" w:hAnsi="Times New Roman" w:cs="Times New Roman"/>
                      <w:b/>
                      <w:bCs/>
                    </w:rPr>
                    <w:t xml:space="preserve"> 0,3) </w:t>
                  </w:r>
                  <w:r w:rsidRPr="00BA0F57">
                    <w:rPr>
                      <w:rFonts w:ascii="Times New Roman" w:hAnsi="Times New Roman" w:cs="Times New Roman"/>
                      <w:b/>
                      <w:bCs/>
                    </w:rPr>
                    <w:t xml:space="preserve"> </w:t>
                  </w:r>
                </w:p>
                <w:p w14:paraId="26CABDF5" w14:textId="77777777" w:rsidR="00BD4EE1" w:rsidRDefault="00BD4EE1" w:rsidP="00BD4EE1">
                  <w:pPr>
                    <w:pStyle w:val="ConsPlusNormal"/>
                    <w:ind w:firstLine="0"/>
                    <w:jc w:val="both"/>
                    <w:rPr>
                      <w:rFonts w:ascii="Times New Roman" w:hAnsi="Times New Roman" w:cs="Times New Roman"/>
                      <w:lang w:eastAsia="en-US"/>
                    </w:rPr>
                  </w:pPr>
                  <w:r>
                    <w:rPr>
                      <w:rFonts w:ascii="Times New Roman" w:hAnsi="Times New Roman" w:cs="Times New Roman"/>
                      <w:lang w:eastAsia="en-US"/>
                    </w:rPr>
                    <w:t>где:</w:t>
                  </w:r>
                </w:p>
                <w:p w14:paraId="4AE63160" w14:textId="77777777" w:rsidR="00BD4EE1" w:rsidRPr="00327778" w:rsidRDefault="00BD4EE1" w:rsidP="00BD4EE1">
                  <w:pPr>
                    <w:pStyle w:val="ConsPlusNormal"/>
                    <w:ind w:firstLine="0"/>
                    <w:jc w:val="both"/>
                    <w:rPr>
                      <w:rFonts w:ascii="Times New Roman" w:hAnsi="Times New Roman" w:cs="Times New Roman"/>
                      <w:lang w:eastAsia="en-US"/>
                    </w:rPr>
                  </w:pPr>
                  <w:r>
                    <w:rPr>
                      <w:rFonts w:ascii="Times New Roman" w:hAnsi="Times New Roman" w:cs="Times New Roman"/>
                      <w:lang w:val="en-US" w:eastAsia="en-US"/>
                    </w:rPr>
                    <w:t>Ra</w:t>
                  </w:r>
                  <w:r w:rsidRPr="00327778">
                    <w:rPr>
                      <w:rFonts w:ascii="Times New Roman" w:hAnsi="Times New Roman" w:cs="Times New Roman"/>
                      <w:lang w:eastAsia="en-US"/>
                    </w:rPr>
                    <w:t xml:space="preserve">1 – </w:t>
                  </w:r>
                  <w:r>
                    <w:rPr>
                      <w:rFonts w:ascii="Times New Roman" w:hAnsi="Times New Roman" w:cs="Times New Roman"/>
                      <w:lang w:eastAsia="en-US"/>
                    </w:rPr>
                    <w:t>рейтинг по данному подкритерию</w:t>
                  </w:r>
                </w:p>
                <w:p w14:paraId="7C0113C0" w14:textId="77777777" w:rsidR="00BD4EE1" w:rsidRPr="00327778" w:rsidRDefault="00BD4EE1" w:rsidP="00BD4EE1">
                  <w:pPr>
                    <w:pStyle w:val="ConsPlusNormal"/>
                    <w:ind w:firstLine="0"/>
                    <w:jc w:val="both"/>
                    <w:rPr>
                      <w:rFonts w:ascii="Times New Roman" w:hAnsi="Times New Roman" w:cs="Times New Roman"/>
                      <w:lang w:eastAsia="en-US"/>
                    </w:rPr>
                  </w:pPr>
                  <w:r>
                    <w:rPr>
                      <w:rFonts w:ascii="Times New Roman" w:hAnsi="Times New Roman" w:cs="Times New Roman"/>
                      <w:lang w:val="en-US" w:eastAsia="en-US"/>
                    </w:rPr>
                    <w:t>K</w:t>
                  </w:r>
                  <w:r w:rsidRPr="00327778">
                    <w:rPr>
                      <w:rFonts w:ascii="Times New Roman" w:hAnsi="Times New Roman" w:cs="Times New Roman"/>
                      <w:lang w:eastAsia="en-US"/>
                    </w:rPr>
                    <w:t xml:space="preserve"> –</w:t>
                  </w:r>
                  <w:r>
                    <w:rPr>
                      <w:rFonts w:ascii="Times New Roman" w:hAnsi="Times New Roman" w:cs="Times New Roman"/>
                      <w:lang w:eastAsia="en-US"/>
                    </w:rPr>
                    <w:t xml:space="preserve"> количество баллов присвоенное по таблице</w:t>
                  </w:r>
                </w:p>
                <w:p w14:paraId="7BBDF670" w14:textId="57CDB133" w:rsidR="00BD4EE1" w:rsidRPr="00B96CCE" w:rsidRDefault="00BD4EE1" w:rsidP="00BD4EE1">
                  <w:pPr>
                    <w:widowControl w:val="0"/>
                    <w:autoSpaceDE w:val="0"/>
                    <w:autoSpaceDN w:val="0"/>
                    <w:adjustRightInd w:val="0"/>
                    <w:jc w:val="both"/>
                    <w:rPr>
                      <w:rFonts w:ascii="Times New Roman" w:hAnsi="Times New Roman"/>
                    </w:rPr>
                  </w:pPr>
                </w:p>
              </w:tc>
            </w:tr>
            <w:tr w:rsidR="00471191" w:rsidRPr="00BA0F57" w14:paraId="43E6E0C4" w14:textId="77777777" w:rsidTr="00614F0F">
              <w:tc>
                <w:tcPr>
                  <w:tcW w:w="3573" w:type="dxa"/>
                </w:tcPr>
                <w:p w14:paraId="5E995C7C" w14:textId="1A578169" w:rsidR="00471191" w:rsidRPr="00DC7C4A" w:rsidRDefault="00471191" w:rsidP="002A4825">
                  <w:pPr>
                    <w:widowControl w:val="0"/>
                    <w:ind w:left="190"/>
                    <w:rPr>
                      <w:rFonts w:ascii="Times New Roman" w:hAnsi="Times New Roman"/>
                      <w:bCs/>
                    </w:rPr>
                  </w:pPr>
                </w:p>
              </w:tc>
              <w:tc>
                <w:tcPr>
                  <w:tcW w:w="6095" w:type="dxa"/>
                </w:tcPr>
                <w:p w14:paraId="3C7DDF28" w14:textId="7FB6C729" w:rsidR="00DC7C4A" w:rsidRPr="00DC7C4A" w:rsidRDefault="00DC7C4A" w:rsidP="00DC7C4A">
                  <w:pPr>
                    <w:autoSpaceDN w:val="0"/>
                    <w:rPr>
                      <w:rFonts w:ascii="Times New Roman" w:hAnsi="Times New Roman"/>
                    </w:rPr>
                  </w:pPr>
                </w:p>
              </w:tc>
            </w:tr>
          </w:tbl>
          <w:p w14:paraId="5252208B" w14:textId="1D8F34D3" w:rsidR="002A4825" w:rsidRPr="00BA0F57" w:rsidRDefault="002A4825" w:rsidP="002A4825">
            <w:pPr>
              <w:rPr>
                <w:rFonts w:ascii="Times New Roman" w:hAnsi="Times New Roman" w:cs="Times New Roman"/>
                <w:b/>
                <w:bCs/>
                <w:sz w:val="20"/>
                <w:szCs w:val="20"/>
              </w:rPr>
            </w:pPr>
            <w:r w:rsidRPr="00BA0F57">
              <w:rPr>
                <w:rFonts w:ascii="Times New Roman" w:hAnsi="Times New Roman" w:cs="Times New Roman"/>
                <w:b/>
                <w:bCs/>
                <w:sz w:val="20"/>
                <w:szCs w:val="20"/>
              </w:rPr>
              <w:t xml:space="preserve">Итоговый рейтинг </w:t>
            </w:r>
            <w:r w:rsidR="00975A2F">
              <w:rPr>
                <w:rFonts w:ascii="Times New Roman" w:hAnsi="Times New Roman" w:cs="Times New Roman"/>
                <w:b/>
                <w:bCs/>
                <w:sz w:val="20"/>
                <w:szCs w:val="20"/>
              </w:rPr>
              <w:t xml:space="preserve">заявки рассчитывается по формуле </w:t>
            </w:r>
            <w:r w:rsidRPr="00BA0F57">
              <w:rPr>
                <w:rFonts w:ascii="Times New Roman" w:hAnsi="Times New Roman" w:cs="Times New Roman"/>
                <w:b/>
                <w:bCs/>
                <w:sz w:val="20"/>
                <w:szCs w:val="20"/>
              </w:rPr>
              <w:t>= (</w:t>
            </w:r>
            <w:proofErr w:type="spellStart"/>
            <w:r w:rsidRPr="00BA0F57">
              <w:rPr>
                <w:rFonts w:ascii="Times New Roman" w:hAnsi="Times New Roman" w:cs="Times New Roman"/>
                <w:b/>
                <w:bCs/>
                <w:sz w:val="20"/>
                <w:szCs w:val="20"/>
              </w:rPr>
              <w:t>ЦБi</w:t>
            </w:r>
            <w:proofErr w:type="spellEnd"/>
            <w:r w:rsidRPr="00BA0F57">
              <w:rPr>
                <w:rFonts w:ascii="Times New Roman" w:hAnsi="Times New Roman" w:cs="Times New Roman"/>
                <w:b/>
                <w:bCs/>
                <w:sz w:val="20"/>
                <w:szCs w:val="20"/>
              </w:rPr>
              <w:t xml:space="preserve"> × 0,</w:t>
            </w:r>
            <w:r w:rsidR="00820B2D">
              <w:rPr>
                <w:rFonts w:ascii="Times New Roman" w:hAnsi="Times New Roman" w:cs="Times New Roman"/>
                <w:b/>
                <w:bCs/>
                <w:sz w:val="20"/>
                <w:szCs w:val="20"/>
              </w:rPr>
              <w:t>8</w:t>
            </w:r>
            <w:r w:rsidRPr="00BA0F57">
              <w:rPr>
                <w:rFonts w:ascii="Times New Roman" w:hAnsi="Times New Roman" w:cs="Times New Roman"/>
                <w:b/>
                <w:bCs/>
                <w:sz w:val="20"/>
                <w:szCs w:val="20"/>
              </w:rPr>
              <w:t xml:space="preserve">) + </w:t>
            </w:r>
            <w:r w:rsidR="0041099E">
              <w:rPr>
                <w:rFonts w:ascii="Times New Roman" w:hAnsi="Times New Roman" w:cs="Times New Roman"/>
                <w:b/>
                <w:bCs/>
                <w:sz w:val="20"/>
                <w:szCs w:val="20"/>
              </w:rPr>
              <w:t>(</w:t>
            </w:r>
            <w:proofErr w:type="spellStart"/>
            <w:r w:rsidRPr="00BA0F57">
              <w:rPr>
                <w:rFonts w:ascii="Times New Roman" w:hAnsi="Times New Roman" w:cs="Times New Roman"/>
                <w:b/>
                <w:bCs/>
                <w:sz w:val="20"/>
                <w:szCs w:val="20"/>
              </w:rPr>
              <w:t>ПБi</w:t>
            </w:r>
            <w:proofErr w:type="spellEnd"/>
            <w:r w:rsidR="0041099E">
              <w:rPr>
                <w:rFonts w:ascii="Times New Roman" w:hAnsi="Times New Roman" w:cs="Times New Roman"/>
                <w:b/>
                <w:bCs/>
                <w:sz w:val="20"/>
                <w:szCs w:val="20"/>
              </w:rPr>
              <w:t xml:space="preserve"> </w:t>
            </w:r>
            <w:r w:rsidR="0041099E" w:rsidRPr="00BA0F57">
              <w:rPr>
                <w:rFonts w:ascii="Times New Roman" w:hAnsi="Times New Roman" w:cs="Times New Roman"/>
                <w:b/>
                <w:bCs/>
                <w:sz w:val="20"/>
                <w:szCs w:val="20"/>
              </w:rPr>
              <w:t>×</w:t>
            </w:r>
            <w:r w:rsidR="0041099E">
              <w:rPr>
                <w:rFonts w:ascii="Times New Roman" w:hAnsi="Times New Roman" w:cs="Times New Roman"/>
                <w:b/>
                <w:bCs/>
                <w:sz w:val="20"/>
                <w:szCs w:val="20"/>
              </w:rPr>
              <w:t xml:space="preserve"> 0,2) </w:t>
            </w:r>
            <w:r w:rsidRPr="00BA0F57">
              <w:rPr>
                <w:rFonts w:ascii="Times New Roman" w:hAnsi="Times New Roman" w:cs="Times New Roman"/>
                <w:b/>
                <w:bCs/>
                <w:sz w:val="20"/>
                <w:szCs w:val="20"/>
              </w:rPr>
              <w:t xml:space="preserve"> </w:t>
            </w:r>
          </w:p>
          <w:p w14:paraId="4C4E269A" w14:textId="33B74379" w:rsidR="004B4FF7" w:rsidRPr="00552D2D" w:rsidRDefault="002A4825" w:rsidP="002A4825">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Cs/>
                <w:sz w:val="20"/>
                <w:szCs w:val="20"/>
                <w:highlight w:val="green"/>
                <w:lang w:eastAsia="ru-RU"/>
              </w:rPr>
            </w:pPr>
            <w:r w:rsidRPr="00BA0F57">
              <w:rPr>
                <w:rFonts w:ascii="Times New Roman" w:hAnsi="Times New Roman" w:cs="Times New Roman"/>
                <w:sz w:val="20"/>
                <w:szCs w:val="20"/>
              </w:rPr>
              <w:t>В случае, если в нескольких заявках содержатся одинаковые условия исполнения договора (контракта), меньший порядковый номер присваивается заявке, которая поступила ранее других заявок, содержащих такие условия.</w:t>
            </w:r>
          </w:p>
        </w:tc>
      </w:tr>
      <w:tr w:rsidR="0024495D" w:rsidRPr="00CD6114" w14:paraId="2342B38F" w14:textId="77777777" w:rsidTr="004F40AA">
        <w:tc>
          <w:tcPr>
            <w:tcW w:w="540" w:type="pct"/>
            <w:vMerge w:val="restart"/>
            <w:vAlign w:val="center"/>
          </w:tcPr>
          <w:p w14:paraId="7C0E325D" w14:textId="00CAA820"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lastRenderedPageBreak/>
              <w:t>2</w:t>
            </w:r>
            <w:r w:rsidR="000D6463">
              <w:rPr>
                <w:rFonts w:ascii="Times New Roman" w:eastAsia="Times New Roman" w:hAnsi="Times New Roman" w:cs="Times New Roman"/>
                <w:b/>
                <w:sz w:val="20"/>
                <w:szCs w:val="20"/>
                <w:lang w:eastAsia="ru-RU"/>
              </w:rPr>
              <w:t>4</w:t>
            </w:r>
          </w:p>
        </w:tc>
        <w:tc>
          <w:tcPr>
            <w:tcW w:w="4460" w:type="pct"/>
            <w:shd w:val="clear" w:color="auto" w:fill="D9E2F3" w:themeFill="accent1" w:themeFillTint="33"/>
            <w:vAlign w:val="center"/>
          </w:tcPr>
          <w:p w14:paraId="47AF1844" w14:textId="6C71A9D1"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Антидемпинговые меры</w:t>
            </w:r>
          </w:p>
        </w:tc>
      </w:tr>
      <w:tr w:rsidR="0024495D" w:rsidRPr="00EA3A09" w14:paraId="7769F7C2" w14:textId="77777777" w:rsidTr="00894AA9">
        <w:tc>
          <w:tcPr>
            <w:tcW w:w="540" w:type="pct"/>
            <w:vMerge/>
            <w:vAlign w:val="center"/>
          </w:tcPr>
          <w:p w14:paraId="50EF3A0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vAlign w:val="center"/>
          </w:tcPr>
          <w:p w14:paraId="049230E2" w14:textId="1B29666C" w:rsidR="0024495D" w:rsidRPr="00EA3A09" w:rsidRDefault="00EA3A09" w:rsidP="00EA3A09">
            <w:pPr>
              <w:widowControl w:val="0"/>
              <w:autoSpaceDE w:val="0"/>
              <w:autoSpaceDN w:val="0"/>
              <w:adjustRightInd w:val="0"/>
              <w:spacing w:after="0" w:line="240" w:lineRule="auto"/>
              <w:contextualSpacing/>
              <w:jc w:val="both"/>
              <w:rPr>
                <w:rFonts w:ascii="Times New Roman" w:eastAsia="Times New Roman" w:hAnsi="Times New Roman" w:cs="Times New Roman"/>
                <w:bCs/>
                <w:sz w:val="20"/>
                <w:szCs w:val="20"/>
                <w:lang w:eastAsia="ru-RU"/>
              </w:rPr>
            </w:pPr>
            <w:r w:rsidRPr="00EA3A09">
              <w:rPr>
                <w:rFonts w:ascii="Times New Roman" w:eastAsia="Times New Roman" w:hAnsi="Times New Roman" w:cs="Times New Roman"/>
                <w:bCs/>
                <w:sz w:val="20"/>
                <w:szCs w:val="20"/>
                <w:lang w:eastAsia="ru-RU"/>
              </w:rPr>
              <w:t>Не установлено</w:t>
            </w:r>
          </w:p>
        </w:tc>
      </w:tr>
      <w:tr w:rsidR="0024495D" w:rsidRPr="00CD6114" w14:paraId="3C165D9F" w14:textId="77777777" w:rsidTr="004F40AA">
        <w:tc>
          <w:tcPr>
            <w:tcW w:w="540" w:type="pct"/>
            <w:vMerge w:val="restart"/>
            <w:vAlign w:val="center"/>
          </w:tcPr>
          <w:p w14:paraId="056DC714" w14:textId="1EC7BDFB"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5</w:t>
            </w:r>
          </w:p>
        </w:tc>
        <w:tc>
          <w:tcPr>
            <w:tcW w:w="4460" w:type="pct"/>
            <w:shd w:val="clear" w:color="auto" w:fill="D9E2F3" w:themeFill="accent1" w:themeFillTint="33"/>
            <w:vAlign w:val="center"/>
          </w:tcPr>
          <w:p w14:paraId="60D3E573" w14:textId="2DA9C3CB" w:rsidR="0024495D" w:rsidRPr="004D717D" w:rsidRDefault="0024495D" w:rsidP="0024495D">
            <w:pPr>
              <w:widowControl w:val="0"/>
              <w:autoSpaceDE w:val="0"/>
              <w:autoSpaceDN w:val="0"/>
              <w:adjustRightInd w:val="0"/>
              <w:spacing w:after="0" w:line="240" w:lineRule="auto"/>
              <w:ind w:left="34" w:firstLine="431"/>
              <w:contextualSpacing/>
              <w:jc w:val="center"/>
              <w:rPr>
                <w:rFonts w:ascii="Times New Roman" w:eastAsia="Times New Roman" w:hAnsi="Times New Roman" w:cs="Times New Roman"/>
                <w:sz w:val="20"/>
                <w:szCs w:val="20"/>
                <w:u w:val="single"/>
                <w:lang w:eastAsia="ru-RU"/>
              </w:rPr>
            </w:pPr>
            <w:r w:rsidRPr="004D717D">
              <w:rPr>
                <w:rFonts w:ascii="Times New Roman" w:eastAsia="Times New Roman" w:hAnsi="Times New Roman" w:cs="Times New Roman"/>
                <w:b/>
                <w:bCs/>
                <w:sz w:val="20"/>
                <w:szCs w:val="20"/>
                <w:lang w:eastAsia="ru-RU"/>
              </w:rPr>
              <w:t xml:space="preserve">Порядок, место, срок подачи заявок на участие в </w:t>
            </w:r>
            <w:r w:rsidR="00436D85">
              <w:rPr>
                <w:rFonts w:ascii="Times New Roman" w:eastAsia="Times New Roman" w:hAnsi="Times New Roman" w:cs="Times New Roman"/>
                <w:b/>
                <w:bCs/>
                <w:sz w:val="20"/>
                <w:szCs w:val="20"/>
                <w:lang w:eastAsia="ru-RU"/>
              </w:rPr>
              <w:t>закупке</w:t>
            </w:r>
          </w:p>
        </w:tc>
      </w:tr>
      <w:tr w:rsidR="0024495D" w:rsidRPr="00CD6114" w14:paraId="3B4814CA" w14:textId="77777777" w:rsidTr="009E00A1">
        <w:trPr>
          <w:trHeight w:val="699"/>
        </w:trPr>
        <w:tc>
          <w:tcPr>
            <w:tcW w:w="540" w:type="pct"/>
            <w:vMerge/>
            <w:vAlign w:val="center"/>
          </w:tcPr>
          <w:p w14:paraId="2E8E9798"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B5D7338" w14:textId="348A4001"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 xml:space="preserve">Порядок подачи заявки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w:t>
            </w:r>
          </w:p>
          <w:p w14:paraId="2B1A125F" w14:textId="3437BE42"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1)</w:t>
            </w:r>
            <w:r w:rsidRPr="004D717D">
              <w:rPr>
                <w:rFonts w:ascii="Times New Roman" w:eastAsia="Times New Roman" w:hAnsi="Times New Roman" w:cs="Times New Roman"/>
                <w:sz w:val="20"/>
                <w:szCs w:val="20"/>
                <w:lang w:eastAsia="ru-RU"/>
              </w:rPr>
              <w:tab/>
              <w:t xml:space="preserve">подать заявку на участие в </w:t>
            </w:r>
            <w:r w:rsidR="00436D85">
              <w:rPr>
                <w:rFonts w:ascii="Times New Roman" w:eastAsia="Times New Roman" w:hAnsi="Times New Roman" w:cs="Times New Roman"/>
                <w:sz w:val="20"/>
                <w:szCs w:val="20"/>
                <w:lang w:eastAsia="ru-RU"/>
              </w:rPr>
              <w:t>закупке</w:t>
            </w:r>
            <w:r w:rsidRPr="004D717D">
              <w:rPr>
                <w:rFonts w:ascii="Times New Roman" w:eastAsia="Times New Roman" w:hAnsi="Times New Roman" w:cs="Times New Roman"/>
                <w:sz w:val="20"/>
                <w:szCs w:val="20"/>
                <w:lang w:eastAsia="ru-RU"/>
              </w:rPr>
              <w:t xml:space="preserve"> в электронной форме может только лицо, аккредитованное на ЭП в порядке, установленном оператором ЭП, на которой проводится </w:t>
            </w:r>
            <w:r w:rsidR="00436D85">
              <w:rPr>
                <w:rFonts w:ascii="Times New Roman" w:eastAsia="Times New Roman" w:hAnsi="Times New Roman" w:cs="Times New Roman"/>
                <w:sz w:val="20"/>
                <w:szCs w:val="20"/>
                <w:lang w:eastAsia="ru-RU"/>
              </w:rPr>
              <w:t>закупка</w:t>
            </w:r>
            <w:r w:rsidRPr="004D717D">
              <w:rPr>
                <w:rFonts w:ascii="Times New Roman" w:eastAsia="Times New Roman" w:hAnsi="Times New Roman" w:cs="Times New Roman"/>
                <w:sz w:val="20"/>
                <w:szCs w:val="20"/>
                <w:lang w:eastAsia="ru-RU"/>
              </w:rPr>
              <w:t xml:space="preserve"> в электронной форме;</w:t>
            </w:r>
          </w:p>
          <w:p w14:paraId="223F96FD" w14:textId="5834903B"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2)</w:t>
            </w:r>
            <w:r w:rsidRPr="004D717D">
              <w:rPr>
                <w:rFonts w:ascii="Times New Roman" w:eastAsia="Times New Roman" w:hAnsi="Times New Roman" w:cs="Times New Roman"/>
                <w:sz w:val="20"/>
                <w:szCs w:val="20"/>
                <w:lang w:eastAsia="ru-RU"/>
              </w:rPr>
              <w:tab/>
              <w:t xml:space="preserve">участник </w:t>
            </w:r>
            <w:bookmarkStart w:id="1" w:name="OLE_LINK1"/>
            <w:r w:rsidR="00436D85">
              <w:rPr>
                <w:rFonts w:ascii="Times New Roman" w:eastAsia="Times New Roman" w:hAnsi="Times New Roman" w:cs="Times New Roman"/>
                <w:sz w:val="20"/>
                <w:szCs w:val="20"/>
                <w:lang w:eastAsia="ru-RU"/>
              </w:rPr>
              <w:t>закупки</w:t>
            </w:r>
            <w:r w:rsidRPr="004D717D">
              <w:rPr>
                <w:rFonts w:ascii="Times New Roman" w:eastAsia="Times New Roman" w:hAnsi="Times New Roman" w:cs="Times New Roman"/>
                <w:sz w:val="20"/>
                <w:szCs w:val="20"/>
                <w:lang w:eastAsia="ru-RU"/>
              </w:rPr>
              <w:t xml:space="preserve"> </w:t>
            </w:r>
            <w:bookmarkEnd w:id="1"/>
            <w:r w:rsidRPr="004D717D">
              <w:rPr>
                <w:rFonts w:ascii="Times New Roman" w:eastAsia="Times New Roman" w:hAnsi="Times New Roman" w:cs="Times New Roman"/>
                <w:sz w:val="20"/>
                <w:szCs w:val="20"/>
                <w:lang w:eastAsia="ru-RU"/>
              </w:rPr>
              <w:t>в электронной форме подготавливает заявку в соответствии с требованиями и условиями, указанными в документации о конкурентной закупке;</w:t>
            </w:r>
          </w:p>
          <w:p w14:paraId="7C901E88" w14:textId="482DD65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3)</w:t>
            </w:r>
            <w:r w:rsidRPr="004D717D">
              <w:rPr>
                <w:rFonts w:ascii="Times New Roman" w:eastAsia="Times New Roman" w:hAnsi="Times New Roman" w:cs="Times New Roman"/>
                <w:sz w:val="20"/>
                <w:szCs w:val="20"/>
                <w:lang w:eastAsia="ru-RU"/>
              </w:rPr>
              <w:tab/>
              <w:t xml:space="preserve">заявка подается до окончания, установленного в документации о конкурентной закупке срока подачи заявок. 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вправе подать только одну заявку;</w:t>
            </w:r>
          </w:p>
          <w:p w14:paraId="3FF03135" w14:textId="77777777"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4)</w:t>
            </w:r>
            <w:r w:rsidRPr="004D717D">
              <w:rPr>
                <w:rFonts w:ascii="Times New Roman" w:eastAsia="Times New Roman" w:hAnsi="Times New Roman" w:cs="Times New Roman"/>
                <w:sz w:val="20"/>
                <w:szCs w:val="20"/>
                <w:lang w:eastAsia="ru-RU"/>
              </w:rPr>
              <w:tab/>
              <w:t>заявка подготавливается и подается посредством программно-аппаратных средств ЭП согласно регламенту работы ЭП;</w:t>
            </w:r>
          </w:p>
          <w:p w14:paraId="7C9C8402" w14:textId="08F4CE5D"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sz w:val="20"/>
                <w:szCs w:val="20"/>
                <w:lang w:eastAsia="ru-RU"/>
              </w:rPr>
            </w:pPr>
            <w:r w:rsidRPr="004D717D">
              <w:rPr>
                <w:rFonts w:ascii="Times New Roman" w:eastAsia="Times New Roman" w:hAnsi="Times New Roman" w:cs="Times New Roman"/>
                <w:sz w:val="20"/>
                <w:szCs w:val="20"/>
                <w:lang w:eastAsia="ru-RU"/>
              </w:rPr>
              <w:t>5)</w:t>
            </w:r>
            <w:r w:rsidRPr="004D717D">
              <w:rPr>
                <w:rFonts w:ascii="Times New Roman" w:eastAsia="Times New Roman" w:hAnsi="Times New Roman" w:cs="Times New Roman"/>
                <w:sz w:val="20"/>
                <w:szCs w:val="20"/>
                <w:lang w:eastAsia="ru-RU"/>
              </w:rPr>
              <w:tab/>
              <w:t>при подаче заявки участнику посредством программно-аппаратных средств ЭП присваивается уникальный в рамках данн</w:t>
            </w:r>
            <w:r w:rsidR="00436D85">
              <w:rPr>
                <w:rFonts w:ascii="Times New Roman" w:eastAsia="Times New Roman" w:hAnsi="Times New Roman" w:cs="Times New Roman"/>
                <w:sz w:val="20"/>
                <w:szCs w:val="20"/>
                <w:lang w:eastAsia="ru-RU"/>
              </w:rPr>
              <w:t>ой</w:t>
            </w:r>
            <w:r w:rsidRPr="004D717D">
              <w:rPr>
                <w:rFonts w:ascii="Times New Roman" w:eastAsia="Times New Roman" w:hAnsi="Times New Roman" w:cs="Times New Roman"/>
                <w:sz w:val="20"/>
                <w:szCs w:val="20"/>
                <w:lang w:eastAsia="ru-RU"/>
              </w:rPr>
              <w:t xml:space="preserve">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идентификационный номер (далее — номер участника);</w:t>
            </w:r>
          </w:p>
          <w:p w14:paraId="2F5A6E59" w14:textId="73271975" w:rsidR="0024495D" w:rsidRPr="004D717D" w:rsidRDefault="0024495D" w:rsidP="00BF5CF1">
            <w:pPr>
              <w:widowControl w:val="0"/>
              <w:autoSpaceDE w:val="0"/>
              <w:autoSpaceDN w:val="0"/>
              <w:adjustRightInd w:val="0"/>
              <w:spacing w:after="0" w:line="240" w:lineRule="auto"/>
              <w:ind w:left="34" w:firstLine="487"/>
              <w:contextualSpacing/>
              <w:jc w:val="both"/>
              <w:rPr>
                <w:rFonts w:ascii="Times New Roman" w:eastAsia="Times New Roman" w:hAnsi="Times New Roman" w:cs="Times New Roman"/>
                <w:b/>
                <w:bCs/>
                <w:sz w:val="20"/>
                <w:szCs w:val="20"/>
                <w:lang w:eastAsia="ru-RU"/>
              </w:rPr>
            </w:pPr>
            <w:r w:rsidRPr="004D717D">
              <w:rPr>
                <w:rFonts w:ascii="Times New Roman" w:eastAsia="Times New Roman" w:hAnsi="Times New Roman" w:cs="Times New Roman"/>
                <w:sz w:val="20"/>
                <w:szCs w:val="20"/>
                <w:lang w:eastAsia="ru-RU"/>
              </w:rPr>
              <w:t>6)</w:t>
            </w:r>
            <w:r w:rsidRPr="004D717D">
              <w:rPr>
                <w:rFonts w:ascii="Times New Roman" w:eastAsia="Times New Roman" w:hAnsi="Times New Roman" w:cs="Times New Roman"/>
                <w:sz w:val="20"/>
                <w:szCs w:val="20"/>
                <w:lang w:eastAsia="ru-RU"/>
              </w:rPr>
              <w:tab/>
              <w:t xml:space="preserve">участник </w:t>
            </w:r>
            <w:r w:rsidR="00436D85" w:rsidRPr="00436D85">
              <w:rPr>
                <w:rFonts w:ascii="Times New Roman" w:eastAsia="Times New Roman" w:hAnsi="Times New Roman" w:cs="Times New Roman"/>
                <w:sz w:val="20"/>
                <w:szCs w:val="20"/>
                <w:lang w:eastAsia="ru-RU"/>
              </w:rPr>
              <w:t xml:space="preserve">закупки </w:t>
            </w:r>
            <w:r w:rsidRPr="004D717D">
              <w:rPr>
                <w:rFonts w:ascii="Times New Roman" w:eastAsia="Times New Roman" w:hAnsi="Times New Roman" w:cs="Times New Roman"/>
                <w:sz w:val="20"/>
                <w:szCs w:val="20"/>
                <w:lang w:eastAsia="ru-RU"/>
              </w:rPr>
              <w:t>в электронной форме, подавший заявку, вправе отозвать ее или внести в нее изменения в любой момент до окончания срока подачи заявок, к направив об этом уведомление оператору ЭП посредством программно-аппаратных средств ЭП.</w:t>
            </w:r>
          </w:p>
        </w:tc>
      </w:tr>
      <w:tr w:rsidR="00125726" w:rsidRPr="00CD6114" w14:paraId="5473CE5E" w14:textId="77777777" w:rsidTr="00125726">
        <w:tc>
          <w:tcPr>
            <w:tcW w:w="540" w:type="pct"/>
            <w:vMerge w:val="restart"/>
            <w:vAlign w:val="center"/>
          </w:tcPr>
          <w:p w14:paraId="7FC78610" w14:textId="1D8EE1AF"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0D6463">
              <w:rPr>
                <w:rFonts w:ascii="Times New Roman" w:eastAsia="Times New Roman" w:hAnsi="Times New Roman" w:cs="Times New Roman"/>
                <w:b/>
                <w:sz w:val="20"/>
                <w:szCs w:val="20"/>
                <w:lang w:eastAsia="ru-RU"/>
              </w:rPr>
              <w:t>6</w:t>
            </w:r>
          </w:p>
        </w:tc>
        <w:tc>
          <w:tcPr>
            <w:tcW w:w="4460" w:type="pct"/>
            <w:shd w:val="clear" w:color="auto" w:fill="D9E2F3" w:themeFill="accent1" w:themeFillTint="33"/>
            <w:vAlign w:val="center"/>
          </w:tcPr>
          <w:p w14:paraId="246F148B" w14:textId="62315364" w:rsidR="00125726" w:rsidRPr="00125726" w:rsidRDefault="00390F7D" w:rsidP="00125726">
            <w:pPr>
              <w:widowControl w:val="0"/>
              <w:autoSpaceDE w:val="0"/>
              <w:autoSpaceDN w:val="0"/>
              <w:adjustRightInd w:val="0"/>
              <w:spacing w:after="0" w:line="240" w:lineRule="auto"/>
              <w:ind w:left="34" w:firstLine="487"/>
              <w:contextualSpacing/>
              <w:jc w:val="center"/>
              <w:rPr>
                <w:rFonts w:ascii="Times New Roman" w:eastAsia="Times New Roman" w:hAnsi="Times New Roman" w:cs="Times New Roman"/>
                <w:b/>
                <w:bCs/>
                <w:sz w:val="20"/>
                <w:szCs w:val="20"/>
                <w:lang w:eastAsia="ru-RU"/>
              </w:rPr>
            </w:pPr>
            <w:r w:rsidRPr="00390F7D">
              <w:rPr>
                <w:rFonts w:ascii="Times New Roman" w:eastAsia="Times New Roman" w:hAnsi="Times New Roman" w:cs="Times New Roman"/>
                <w:b/>
                <w:bCs/>
                <w:sz w:val="20"/>
                <w:szCs w:val="20"/>
                <w:lang w:eastAsia="ru-RU"/>
              </w:rPr>
              <w:t>Условия допуска к участию и отстранения от участия в закупк</w:t>
            </w:r>
            <w:r>
              <w:rPr>
                <w:rFonts w:ascii="Times New Roman" w:eastAsia="Times New Roman" w:hAnsi="Times New Roman" w:cs="Times New Roman"/>
                <w:b/>
                <w:bCs/>
                <w:sz w:val="20"/>
                <w:szCs w:val="20"/>
                <w:lang w:eastAsia="ru-RU"/>
              </w:rPr>
              <w:t>е</w:t>
            </w:r>
            <w:r w:rsidR="00125726" w:rsidRPr="00125726">
              <w:rPr>
                <w:rFonts w:ascii="Times New Roman" w:eastAsia="Times New Roman" w:hAnsi="Times New Roman" w:cs="Times New Roman"/>
                <w:b/>
                <w:bCs/>
                <w:sz w:val="20"/>
                <w:szCs w:val="20"/>
                <w:lang w:eastAsia="ru-RU"/>
              </w:rPr>
              <w:t>:</w:t>
            </w:r>
          </w:p>
        </w:tc>
      </w:tr>
      <w:tr w:rsidR="00125726" w:rsidRPr="00CD6114" w14:paraId="278FC607" w14:textId="77777777" w:rsidTr="00125726">
        <w:tc>
          <w:tcPr>
            <w:tcW w:w="540" w:type="pct"/>
            <w:vMerge/>
            <w:vAlign w:val="center"/>
          </w:tcPr>
          <w:p w14:paraId="79C0DCFD" w14:textId="77777777" w:rsidR="00125726" w:rsidRPr="004D717D" w:rsidRDefault="00125726"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579BBC7C"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Заявка участника закупки будет отклонена в случаях:</w:t>
            </w:r>
          </w:p>
          <w:p w14:paraId="0C9AC54E"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1. непредставления оригиналов и копий документов, а также иных сведений, требование о наличии которых установлено документацией о проведении запроса предложений;</w:t>
            </w:r>
          </w:p>
          <w:p w14:paraId="288FF62A"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2. несоответствия участника закупки требованиям к участникам закупки, установленным документацией о проведении запроса предложений;</w:t>
            </w:r>
          </w:p>
          <w:p w14:paraId="35E35EE8"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3. несоответствия заявки на участие в запросе предложений требованиям к заявкам, установленным документацией о проведении запроса предложений, в том числе непредставления документа или копии документа, подтверждающего внесение денежных средств в качестве обеспечения заявки, если требование обеспечения заявок установлено документацией о проведении запроса предложений;</w:t>
            </w:r>
          </w:p>
          <w:p w14:paraId="6EBCC637"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4. несоответствия предлагаемых товаров, работ, услуг требованиям документации;</w:t>
            </w:r>
          </w:p>
          <w:p w14:paraId="5B0D2750"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5. непредставления обеспечения заявки, в случае установления требования об обеспечении заявки;</w:t>
            </w:r>
          </w:p>
          <w:p w14:paraId="4B3B60C9" w14:textId="77777777" w:rsidR="00125726"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6. предоставления в составе заявки заведомо ложных сведений, намеренного искажения информации или документов, входящих в состав заявки.</w:t>
            </w:r>
          </w:p>
          <w:p w14:paraId="60749479" w14:textId="77777777" w:rsid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p>
          <w:p w14:paraId="72DDC467"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В случае, если при проведении отборочной стадии заявка только одного участника признана соответствующей требованиям документации о проведении запроса предложений, такой участник считается единственным участником запроса предложений. Заказчик заключит договор с участником закупки, подавшим такую заявку на условиях документации о проведении запроса предложений, проекта договора и заявки, поданной участником.  Такой участник не вправе отказаться от заключения договора с заказчиком.</w:t>
            </w:r>
          </w:p>
          <w:p w14:paraId="40C49A41"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В случае, если при проведении отборочной стадии были признаны несоответствующими требованиям документации о проведении запроса предложений, или заявка только одного участника признана соответствующей требованиям документации, запрос предложений признается несостоявшимся. Эта информация вносится в протокол о результатах закупки.</w:t>
            </w:r>
          </w:p>
          <w:p w14:paraId="515E8CC0"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Оценочная стадия. В рамках оценочной стадии единая комиссия   оценивает и сопоставляет заявки на участие в запросе предложений, которые не были отклонены на отборочной стадии. Цель оценки и сопоставления заявок заключается в их ранжировании по степени предпочтительности для заказчика с целью определения победителя.</w:t>
            </w:r>
          </w:p>
          <w:p w14:paraId="334A7320" w14:textId="77777777" w:rsidR="009E00A1" w:rsidRPr="009E00A1"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Оценка осуществляется в строгом соответствии с критериями и процедурами, указанными в документации о проведении запроса предложений.</w:t>
            </w:r>
          </w:p>
          <w:p w14:paraId="76EAC4E0" w14:textId="4A2F5024" w:rsidR="009E00A1" w:rsidRPr="004D717D" w:rsidRDefault="009E00A1" w:rsidP="009E00A1">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9E00A1">
              <w:rPr>
                <w:rFonts w:ascii="Times New Roman" w:eastAsia="Times New Roman" w:hAnsi="Times New Roman" w:cs="Times New Roman"/>
                <w:sz w:val="20"/>
                <w:szCs w:val="20"/>
                <w:lang w:eastAsia="ru-RU"/>
              </w:rPr>
              <w:t>Отборочная и оценочная стадии могут совмещаться (проводиться одновременно).</w:t>
            </w:r>
          </w:p>
        </w:tc>
      </w:tr>
      <w:tr w:rsidR="00F67CF0" w:rsidRPr="00CD6114" w14:paraId="15D06CC7" w14:textId="77777777" w:rsidTr="00F67CF0">
        <w:tc>
          <w:tcPr>
            <w:tcW w:w="540" w:type="pct"/>
            <w:vMerge w:val="restart"/>
            <w:vAlign w:val="center"/>
          </w:tcPr>
          <w:p w14:paraId="0E24AD43" w14:textId="0FF043B5" w:rsidR="00F67CF0" w:rsidRPr="004D717D" w:rsidRDefault="00F67CF0"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27</w:t>
            </w:r>
          </w:p>
        </w:tc>
        <w:tc>
          <w:tcPr>
            <w:tcW w:w="4460" w:type="pct"/>
            <w:shd w:val="clear" w:color="auto" w:fill="D9E2F3" w:themeFill="accent1" w:themeFillTint="33"/>
            <w:vAlign w:val="center"/>
          </w:tcPr>
          <w:p w14:paraId="3017A2E1" w14:textId="1D6CD26E" w:rsidR="00F67CF0" w:rsidRPr="00F67CF0" w:rsidRDefault="00880F1F" w:rsidP="00F67CF0">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880F1F">
              <w:rPr>
                <w:rFonts w:ascii="Times New Roman" w:eastAsia="Times New Roman" w:hAnsi="Times New Roman" w:cs="Times New Roman"/>
                <w:b/>
                <w:sz w:val="20"/>
                <w:szCs w:val="20"/>
                <w:lang w:eastAsia="ru-RU"/>
              </w:rPr>
              <w:t>Последствия признания запроса предложений несостоявшимся</w:t>
            </w:r>
          </w:p>
        </w:tc>
      </w:tr>
      <w:tr w:rsidR="00F67CF0" w:rsidRPr="00CD6114" w14:paraId="670BF8CF" w14:textId="77777777" w:rsidTr="00125726">
        <w:tc>
          <w:tcPr>
            <w:tcW w:w="540" w:type="pct"/>
            <w:vMerge/>
            <w:vAlign w:val="center"/>
          </w:tcPr>
          <w:p w14:paraId="77E9DC5D" w14:textId="77777777" w:rsidR="00F67CF0" w:rsidRPr="004D717D" w:rsidRDefault="00F67CF0"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29EE2776"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Запрос предложений признается не состоявшимся в случае, если:</w:t>
            </w:r>
          </w:p>
          <w:p w14:paraId="306CAF36"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а) до момента вскрытия конвертов с заявками на участие в запросе предложений подана только одна такая заявка, которая признана соответствующей требованиям к товарам, работам, услугам в соответствии с извещением о проведении запроса предложений. </w:t>
            </w:r>
          </w:p>
          <w:p w14:paraId="548A802F"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lastRenderedPageBreak/>
              <w:t>б) по результатам рассмотрения заявок на участие в запросе предложений только одна такая заявка признана соответствующей требованиям, указанным в извещении о проведении запроса предложений.</w:t>
            </w:r>
          </w:p>
          <w:p w14:paraId="6064758C" w14:textId="1E9A749D"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В случаях, предусмотренных п. а, б пункта </w:t>
            </w:r>
            <w:r>
              <w:rPr>
                <w:rFonts w:ascii="Times New Roman" w:eastAsia="Times New Roman" w:hAnsi="Times New Roman" w:cs="Times New Roman"/>
                <w:sz w:val="20"/>
                <w:szCs w:val="20"/>
                <w:lang w:eastAsia="ru-RU"/>
              </w:rPr>
              <w:t xml:space="preserve">17.10 </w:t>
            </w:r>
            <w:r w:rsidRPr="007F460B">
              <w:rPr>
                <w:rFonts w:ascii="Times New Roman" w:eastAsia="Times New Roman" w:hAnsi="Times New Roman" w:cs="Times New Roman"/>
                <w:sz w:val="20"/>
                <w:szCs w:val="20"/>
                <w:lang w:eastAsia="ru-RU"/>
              </w:rPr>
              <w:t>Положения заказчик вправе рассмотреть единственную заявку в порядке, установленном для соответствующей процедуры. При соответствии заявки и участника закупки всем требованиям, установленным в извещении и документации о закупке Заказчик вправе заключить договор с участником, как с единственным поставщиком в соответствии с разделом п. 5.17.4.  Положения, либо принимает решение о проведении повторной закупки, либо отказывается от заключения договора.</w:t>
            </w:r>
          </w:p>
          <w:p w14:paraId="08FE59F9"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в) до момента вскрытия конвертов с заявками на участие в запросе предложений не подано ни одной заявки.</w:t>
            </w:r>
          </w:p>
          <w:p w14:paraId="20CE5E54"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г) поданные заявки не соответствуют требованиям к товарам, работам, услугам в соответствии с извещением о проведении запроса предложений. </w:t>
            </w:r>
          </w:p>
          <w:p w14:paraId="28059130" w14:textId="318FD0B3"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xml:space="preserve">В случаях, предусмотренных п. в и г </w:t>
            </w:r>
            <w:proofErr w:type="gramStart"/>
            <w:r w:rsidRPr="007F460B">
              <w:rPr>
                <w:rFonts w:ascii="Times New Roman" w:eastAsia="Times New Roman" w:hAnsi="Times New Roman" w:cs="Times New Roman"/>
                <w:sz w:val="20"/>
                <w:szCs w:val="20"/>
                <w:lang w:eastAsia="ru-RU"/>
              </w:rPr>
              <w:t xml:space="preserve">пункта </w:t>
            </w:r>
            <w:r>
              <w:rPr>
                <w:rFonts w:ascii="Times New Roman" w:eastAsia="Times New Roman" w:hAnsi="Times New Roman" w:cs="Times New Roman"/>
                <w:sz w:val="20"/>
                <w:szCs w:val="20"/>
                <w:lang w:eastAsia="ru-RU"/>
              </w:rPr>
              <w:t xml:space="preserve"> 17.10</w:t>
            </w:r>
            <w:proofErr w:type="gramEnd"/>
            <w:r>
              <w:rPr>
                <w:rFonts w:ascii="Times New Roman" w:eastAsia="Times New Roman" w:hAnsi="Times New Roman" w:cs="Times New Roman"/>
                <w:sz w:val="20"/>
                <w:szCs w:val="20"/>
                <w:lang w:eastAsia="ru-RU"/>
              </w:rPr>
              <w:t xml:space="preserve"> </w:t>
            </w:r>
            <w:r w:rsidRPr="007F460B">
              <w:rPr>
                <w:rFonts w:ascii="Times New Roman" w:eastAsia="Times New Roman" w:hAnsi="Times New Roman" w:cs="Times New Roman"/>
                <w:sz w:val="20"/>
                <w:szCs w:val="20"/>
                <w:lang w:eastAsia="ru-RU"/>
              </w:rPr>
              <w:t>Положения заказчик вправе:</w:t>
            </w:r>
          </w:p>
          <w:p w14:paraId="789F9BA7" w14:textId="75462E6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заключить договор у единственного поставщика в порядке, указанном в разделе п. 5.17.4. Положения;</w:t>
            </w:r>
          </w:p>
          <w:p w14:paraId="1E233EDF" w14:textId="77777777" w:rsidR="007F460B" w:rsidRPr="007F460B"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провести повторную процедуру запроса предложений, изменив ее условия для целей создания конкурентной среды;</w:t>
            </w:r>
          </w:p>
          <w:p w14:paraId="61B7E653" w14:textId="492FA563" w:rsidR="00F67CF0" w:rsidRDefault="007F460B" w:rsidP="007F460B">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eastAsia="ru-RU"/>
              </w:rPr>
            </w:pPr>
            <w:r w:rsidRPr="007F460B">
              <w:rPr>
                <w:rFonts w:ascii="Times New Roman" w:eastAsia="Times New Roman" w:hAnsi="Times New Roman" w:cs="Times New Roman"/>
                <w:sz w:val="20"/>
                <w:szCs w:val="20"/>
                <w:lang w:eastAsia="ru-RU"/>
              </w:rPr>
              <w:t>- отказаться от проведения повторной закупки.</w:t>
            </w:r>
          </w:p>
        </w:tc>
      </w:tr>
      <w:tr w:rsidR="0024495D" w:rsidRPr="00CD6114" w14:paraId="5589B722" w14:textId="77777777" w:rsidTr="004F40AA">
        <w:trPr>
          <w:trHeight w:val="196"/>
        </w:trPr>
        <w:tc>
          <w:tcPr>
            <w:tcW w:w="540" w:type="pct"/>
            <w:vMerge w:val="restart"/>
            <w:shd w:val="clear" w:color="auto" w:fill="FFFFFF"/>
            <w:vAlign w:val="center"/>
          </w:tcPr>
          <w:p w14:paraId="6364F469" w14:textId="42FB169E"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lastRenderedPageBreak/>
              <w:t>2</w:t>
            </w:r>
            <w:r w:rsidR="00F67CF0">
              <w:rPr>
                <w:rFonts w:ascii="Times New Roman" w:eastAsia="Times New Roman" w:hAnsi="Times New Roman" w:cs="Times New Roman"/>
                <w:b/>
                <w:sz w:val="20"/>
                <w:szCs w:val="20"/>
                <w:lang w:eastAsia="ru-RU"/>
              </w:rPr>
              <w:t>8</w:t>
            </w:r>
          </w:p>
        </w:tc>
        <w:tc>
          <w:tcPr>
            <w:tcW w:w="4460" w:type="pct"/>
            <w:shd w:val="clear" w:color="auto" w:fill="D9E2F3" w:themeFill="accent1" w:themeFillTint="33"/>
            <w:vAlign w:val="center"/>
          </w:tcPr>
          <w:p w14:paraId="33015795" w14:textId="2AC0BBA5"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
                <w:sz w:val="20"/>
                <w:szCs w:val="20"/>
                <w:lang w:eastAsia="ru-RU"/>
              </w:rPr>
            </w:pPr>
            <w:r w:rsidRPr="004D717D">
              <w:rPr>
                <w:rFonts w:ascii="Times New Roman" w:eastAsia="Times New Roman" w:hAnsi="Times New Roman" w:cs="Times New Roman"/>
                <w:b/>
                <w:sz w:val="20"/>
                <w:szCs w:val="20"/>
                <w:lang w:eastAsia="ru-RU"/>
              </w:rPr>
              <w:t>Отдельными файлами прилагаются:</w:t>
            </w:r>
          </w:p>
        </w:tc>
      </w:tr>
      <w:tr w:rsidR="0024495D" w:rsidRPr="00CD6114" w14:paraId="5D87B594" w14:textId="77777777" w:rsidTr="005660A5">
        <w:trPr>
          <w:trHeight w:val="196"/>
        </w:trPr>
        <w:tc>
          <w:tcPr>
            <w:tcW w:w="540" w:type="pct"/>
            <w:vMerge/>
            <w:shd w:val="clear" w:color="auto" w:fill="FFFFFF"/>
            <w:vAlign w:val="center"/>
          </w:tcPr>
          <w:p w14:paraId="0F975DFC"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01DDD00B" w14:textId="19663DC3"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1. Описание предмета закупки</w:t>
            </w:r>
            <w:r w:rsidR="00326CA6">
              <w:rPr>
                <w:rFonts w:ascii="Times New Roman" w:eastAsia="Times New Roman" w:hAnsi="Times New Roman" w:cs="Times New Roman"/>
                <w:bCs/>
                <w:sz w:val="20"/>
                <w:szCs w:val="20"/>
                <w:lang w:eastAsia="ru-RU"/>
              </w:rPr>
              <w:t xml:space="preserve"> - </w:t>
            </w:r>
            <w:r w:rsidRPr="004D717D">
              <w:rPr>
                <w:rFonts w:ascii="Times New Roman" w:eastAsia="Times New Roman" w:hAnsi="Times New Roman" w:cs="Times New Roman"/>
                <w:bCs/>
                <w:sz w:val="20"/>
                <w:szCs w:val="20"/>
                <w:lang w:eastAsia="ru-RU"/>
              </w:rPr>
              <w:t>Техническое задание</w:t>
            </w:r>
            <w:r w:rsidR="00326CA6">
              <w:rPr>
                <w:rFonts w:ascii="Times New Roman" w:eastAsia="Times New Roman" w:hAnsi="Times New Roman" w:cs="Times New Roman"/>
                <w:bCs/>
                <w:sz w:val="20"/>
                <w:szCs w:val="20"/>
                <w:lang w:eastAsia="ru-RU"/>
              </w:rPr>
              <w:t xml:space="preserve"> (с приложениями)</w:t>
            </w:r>
            <w:r w:rsidR="00326CA6" w:rsidRPr="004D717D">
              <w:rPr>
                <w:rFonts w:ascii="Times New Roman" w:eastAsia="Times New Roman" w:hAnsi="Times New Roman" w:cs="Times New Roman"/>
                <w:bCs/>
                <w:sz w:val="20"/>
                <w:szCs w:val="20"/>
                <w:lang w:eastAsia="ru-RU"/>
              </w:rPr>
              <w:t>;</w:t>
            </w:r>
          </w:p>
          <w:p w14:paraId="05FF9F80" w14:textId="264CFAA7"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2. Проект договора</w:t>
            </w:r>
            <w:r w:rsidR="008F271B">
              <w:rPr>
                <w:rFonts w:ascii="Times New Roman" w:eastAsia="Times New Roman" w:hAnsi="Times New Roman" w:cs="Times New Roman"/>
                <w:bCs/>
                <w:sz w:val="20"/>
                <w:szCs w:val="20"/>
                <w:lang w:eastAsia="ru-RU"/>
              </w:rPr>
              <w:t xml:space="preserve"> (с приложениями)</w:t>
            </w:r>
            <w:r w:rsidRPr="004D717D">
              <w:rPr>
                <w:rFonts w:ascii="Times New Roman" w:eastAsia="Times New Roman" w:hAnsi="Times New Roman" w:cs="Times New Roman"/>
                <w:bCs/>
                <w:sz w:val="20"/>
                <w:szCs w:val="20"/>
                <w:lang w:eastAsia="ru-RU"/>
              </w:rPr>
              <w:t>;</w:t>
            </w:r>
          </w:p>
          <w:p w14:paraId="6CDC4181" w14:textId="77777777" w:rsidR="0024495D" w:rsidRPr="004D717D" w:rsidRDefault="0024495D"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3. Обоснование НМЦД;</w:t>
            </w:r>
          </w:p>
          <w:p w14:paraId="3CFD53E1" w14:textId="702C31E8" w:rsidR="0024495D" w:rsidRPr="001F5DDB" w:rsidRDefault="0024495D" w:rsidP="001F5DDB">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Cs/>
                <w:sz w:val="20"/>
                <w:szCs w:val="20"/>
                <w:lang w:eastAsia="ru-RU"/>
              </w:rPr>
              <w:t>4. Рекомендуем</w:t>
            </w:r>
            <w:r w:rsidR="000E42F4">
              <w:rPr>
                <w:rFonts w:ascii="Times New Roman" w:eastAsia="Times New Roman" w:hAnsi="Times New Roman" w:cs="Times New Roman"/>
                <w:bCs/>
                <w:sz w:val="20"/>
                <w:szCs w:val="20"/>
                <w:lang w:eastAsia="ru-RU"/>
              </w:rPr>
              <w:t>ые</w:t>
            </w:r>
            <w:r w:rsidRPr="004D717D">
              <w:rPr>
                <w:rFonts w:ascii="Times New Roman" w:eastAsia="Times New Roman" w:hAnsi="Times New Roman" w:cs="Times New Roman"/>
                <w:bCs/>
                <w:sz w:val="20"/>
                <w:szCs w:val="20"/>
                <w:lang w:eastAsia="ru-RU"/>
              </w:rPr>
              <w:t xml:space="preserve"> форм</w:t>
            </w:r>
            <w:r w:rsidR="000E42F4">
              <w:rPr>
                <w:rFonts w:ascii="Times New Roman" w:eastAsia="Times New Roman" w:hAnsi="Times New Roman" w:cs="Times New Roman"/>
                <w:bCs/>
                <w:sz w:val="20"/>
                <w:szCs w:val="20"/>
                <w:lang w:eastAsia="ru-RU"/>
              </w:rPr>
              <w:t>ы (шаблоны) для</w:t>
            </w:r>
            <w:r w:rsidRPr="004D717D">
              <w:rPr>
                <w:rFonts w:ascii="Times New Roman" w:eastAsia="Times New Roman" w:hAnsi="Times New Roman" w:cs="Times New Roman"/>
                <w:bCs/>
                <w:sz w:val="20"/>
                <w:szCs w:val="20"/>
                <w:lang w:eastAsia="ru-RU"/>
              </w:rPr>
              <w:t xml:space="preserve"> заявки участника закупки</w:t>
            </w:r>
            <w:r w:rsidR="001F5DDB">
              <w:rPr>
                <w:rFonts w:ascii="Times New Roman" w:eastAsia="Times New Roman" w:hAnsi="Times New Roman" w:cs="Times New Roman"/>
                <w:bCs/>
                <w:sz w:val="20"/>
                <w:szCs w:val="20"/>
                <w:lang w:eastAsia="ru-RU"/>
              </w:rPr>
              <w:t>.</w:t>
            </w:r>
          </w:p>
        </w:tc>
      </w:tr>
      <w:tr w:rsidR="0024495D" w:rsidRPr="00CD6114" w14:paraId="10360C2C" w14:textId="77777777" w:rsidTr="00F02ACD">
        <w:trPr>
          <w:trHeight w:val="196"/>
        </w:trPr>
        <w:tc>
          <w:tcPr>
            <w:tcW w:w="540" w:type="pct"/>
            <w:vMerge w:val="restart"/>
            <w:shd w:val="clear" w:color="auto" w:fill="FFFFFF"/>
            <w:vAlign w:val="center"/>
          </w:tcPr>
          <w:p w14:paraId="35A3192F" w14:textId="412F44B5" w:rsidR="0024495D" w:rsidRPr="004D717D" w:rsidRDefault="00390F7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2</w:t>
            </w:r>
            <w:r w:rsidR="00F67CF0">
              <w:rPr>
                <w:rFonts w:ascii="Times New Roman" w:eastAsia="Times New Roman" w:hAnsi="Times New Roman" w:cs="Times New Roman"/>
                <w:b/>
                <w:sz w:val="20"/>
                <w:szCs w:val="20"/>
                <w:lang w:eastAsia="ru-RU"/>
              </w:rPr>
              <w:t>9</w:t>
            </w:r>
          </w:p>
        </w:tc>
        <w:tc>
          <w:tcPr>
            <w:tcW w:w="4460" w:type="pct"/>
            <w:shd w:val="clear" w:color="auto" w:fill="D9E2F3" w:themeFill="accent1" w:themeFillTint="33"/>
            <w:vAlign w:val="center"/>
          </w:tcPr>
          <w:p w14:paraId="4D09E8D5" w14:textId="3624318D" w:rsidR="0024495D" w:rsidRPr="004D717D" w:rsidRDefault="0024495D" w:rsidP="0024495D">
            <w:pPr>
              <w:widowControl w:val="0"/>
              <w:autoSpaceDE w:val="0"/>
              <w:autoSpaceDN w:val="0"/>
              <w:adjustRightInd w:val="0"/>
              <w:spacing w:after="0" w:line="240" w:lineRule="auto"/>
              <w:ind w:left="2"/>
              <w:contextualSpacing/>
              <w:jc w:val="center"/>
              <w:rPr>
                <w:rFonts w:ascii="Times New Roman" w:eastAsia="Times New Roman" w:hAnsi="Times New Roman" w:cs="Times New Roman"/>
                <w:bCs/>
                <w:sz w:val="20"/>
                <w:szCs w:val="20"/>
                <w:lang w:eastAsia="ru-RU"/>
              </w:rPr>
            </w:pPr>
            <w:r w:rsidRPr="004D717D">
              <w:rPr>
                <w:rFonts w:ascii="Times New Roman" w:eastAsia="Times New Roman" w:hAnsi="Times New Roman" w:cs="Times New Roman"/>
                <w:b/>
                <w:sz w:val="20"/>
                <w:szCs w:val="20"/>
                <w:lang w:eastAsia="ru-RU"/>
              </w:rPr>
              <w:t>Иные требования, определенные Положением о закупке товаров, работ, услуг Заказчика</w:t>
            </w:r>
          </w:p>
        </w:tc>
      </w:tr>
      <w:tr w:rsidR="0024495D" w:rsidRPr="00CD6114" w14:paraId="388ADADB" w14:textId="77777777" w:rsidTr="005660A5">
        <w:trPr>
          <w:trHeight w:val="196"/>
        </w:trPr>
        <w:tc>
          <w:tcPr>
            <w:tcW w:w="540" w:type="pct"/>
            <w:vMerge/>
            <w:shd w:val="clear" w:color="auto" w:fill="FFFFFF"/>
            <w:vAlign w:val="center"/>
          </w:tcPr>
          <w:p w14:paraId="047DB0D5" w14:textId="77777777" w:rsidR="0024495D" w:rsidRPr="004D717D" w:rsidRDefault="0024495D" w:rsidP="0024495D">
            <w:pPr>
              <w:widowControl w:val="0"/>
              <w:autoSpaceDE w:val="0"/>
              <w:autoSpaceDN w:val="0"/>
              <w:adjustRightInd w:val="0"/>
              <w:spacing w:after="0" w:line="240" w:lineRule="auto"/>
              <w:ind w:left="-108" w:right="-97"/>
              <w:contextualSpacing/>
              <w:jc w:val="center"/>
              <w:rPr>
                <w:rFonts w:ascii="Times New Roman" w:eastAsia="Times New Roman" w:hAnsi="Times New Roman" w:cs="Times New Roman"/>
                <w:b/>
                <w:sz w:val="20"/>
                <w:szCs w:val="20"/>
                <w:lang w:eastAsia="ru-RU"/>
              </w:rPr>
            </w:pPr>
          </w:p>
        </w:tc>
        <w:tc>
          <w:tcPr>
            <w:tcW w:w="4460" w:type="pct"/>
            <w:shd w:val="clear" w:color="auto" w:fill="FFFFFF"/>
            <w:vAlign w:val="center"/>
          </w:tcPr>
          <w:p w14:paraId="64F57B5F" w14:textId="5267F929" w:rsidR="0024495D" w:rsidRPr="004D717D" w:rsidRDefault="00880CE4" w:rsidP="0024495D">
            <w:pPr>
              <w:widowControl w:val="0"/>
              <w:autoSpaceDE w:val="0"/>
              <w:autoSpaceDN w:val="0"/>
              <w:adjustRightInd w:val="0"/>
              <w:spacing w:after="0" w:line="240" w:lineRule="auto"/>
              <w:ind w:left="2"/>
              <w:contextualSpacing/>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Не установлены</w:t>
            </w:r>
          </w:p>
        </w:tc>
      </w:tr>
    </w:tbl>
    <w:p w14:paraId="7A74AE5C" w14:textId="77777777" w:rsidR="000900AC" w:rsidRPr="00731559" w:rsidRDefault="000900AC" w:rsidP="00E73795">
      <w:pPr>
        <w:widowControl w:val="0"/>
        <w:spacing w:after="0" w:line="240" w:lineRule="auto"/>
        <w:rPr>
          <w:rFonts w:ascii="Times New Roman" w:hAnsi="Times New Roman" w:cs="Times New Roman"/>
        </w:rPr>
      </w:pPr>
    </w:p>
    <w:sectPr w:rsidR="000900AC" w:rsidRPr="00731559" w:rsidSect="00F947E5">
      <w:footerReference w:type="default" r:id="rId18"/>
      <w:pgSz w:w="11906" w:h="16838"/>
      <w:pgMar w:top="426" w:right="907" w:bottom="567" w:left="1134" w:header="720" w:footer="720" w:gutter="0"/>
      <w:pgNumType w:start="1" w:chapSep="period"/>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21E7DE" w14:textId="77777777" w:rsidR="00CD13D1" w:rsidRDefault="00CD13D1">
      <w:pPr>
        <w:spacing w:after="0" w:line="240" w:lineRule="auto"/>
      </w:pPr>
      <w:r>
        <w:separator/>
      </w:r>
    </w:p>
  </w:endnote>
  <w:endnote w:type="continuationSeparator" w:id="0">
    <w:p w14:paraId="7F8FBF58" w14:textId="77777777" w:rsidR="00CD13D1" w:rsidRDefault="00CD1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nsultant">
    <w:altName w:val="Lucida Console"/>
    <w:panose1 w:val="00000000000000000000"/>
    <w:charset w:val="00"/>
    <w:family w:val="moder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CD7BDE" w14:textId="7937F984" w:rsidR="00931A66" w:rsidRDefault="00931A66" w:rsidP="0054310E">
    <w:pPr>
      <w:pStyle w:val="a9"/>
      <w:tabs>
        <w:tab w:val="clear" w:pos="4677"/>
      </w:tabs>
    </w:pPr>
    <w:r>
      <w:tab/>
    </w:r>
    <w:r>
      <w:fldChar w:fldCharType="begin"/>
    </w:r>
    <w:r>
      <w:instrText xml:space="preserve"> PAGE   \* MERGEFORMAT </w:instrText>
    </w:r>
    <w:r>
      <w:fldChar w:fldCharType="separate"/>
    </w:r>
    <w:r w:rsidR="00134AEA">
      <w:rPr>
        <w:noProof/>
      </w:rPr>
      <w:t>16</w:t>
    </w:r>
    <w:r>
      <w:fldChar w:fldCharType="end"/>
    </w:r>
  </w:p>
  <w:p w14:paraId="1915D6A2" w14:textId="4D515800" w:rsidR="00931A66" w:rsidRDefault="00931A66">
    <w:pPr>
      <w:pStyle w:val="a9"/>
    </w:pPr>
  </w:p>
  <w:p w14:paraId="75D7B64D" w14:textId="77777777" w:rsidR="00931A66" w:rsidRDefault="00931A6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7E5A90" w14:textId="77777777" w:rsidR="00CD13D1" w:rsidRDefault="00CD13D1">
      <w:pPr>
        <w:spacing w:after="0" w:line="240" w:lineRule="auto"/>
      </w:pPr>
      <w:r>
        <w:separator/>
      </w:r>
    </w:p>
  </w:footnote>
  <w:footnote w:type="continuationSeparator" w:id="0">
    <w:p w14:paraId="0F6968FF" w14:textId="77777777" w:rsidR="00CD13D1" w:rsidRDefault="00CD13D1">
      <w:pPr>
        <w:spacing w:after="0" w:line="240" w:lineRule="auto"/>
      </w:pPr>
      <w:r>
        <w:continuationSeparator/>
      </w:r>
    </w:p>
  </w:footnote>
  <w:footnote w:id="1">
    <w:p w14:paraId="3262B974" w14:textId="39FC7656" w:rsidR="00931A66" w:rsidRDefault="00931A66">
      <w:pPr>
        <w:pStyle w:val="af7"/>
      </w:pPr>
      <w:r>
        <w:rPr>
          <w:rStyle w:val="aff0"/>
        </w:rPr>
        <w:footnoteRef/>
      </w:r>
      <w:r>
        <w:t xml:space="preserve"> </w:t>
      </w:r>
      <w:r w:rsidRPr="00CD6114">
        <w:t>в соответствии с частями 9, 10 статьи 4 Федерального закона №</w:t>
      </w:r>
      <w:r>
        <w:t> </w:t>
      </w:r>
      <w:r w:rsidRPr="00CD6114">
        <w:t>223-ФЗ</w:t>
      </w:r>
    </w:p>
  </w:footnote>
  <w:footnote w:id="2">
    <w:p w14:paraId="5FEF99E4" w14:textId="77777777" w:rsidR="001A6F16" w:rsidRPr="0015588A" w:rsidRDefault="001A6F16" w:rsidP="001A6F16">
      <w:pPr>
        <w:pStyle w:val="af7"/>
        <w:jc w:val="both"/>
        <w:rPr>
          <w:sz w:val="16"/>
          <w:szCs w:val="16"/>
        </w:rPr>
      </w:pPr>
      <w:r w:rsidRPr="0015588A">
        <w:rPr>
          <w:rStyle w:val="aff0"/>
          <w:sz w:val="16"/>
          <w:szCs w:val="16"/>
        </w:rPr>
        <w:footnoteRef/>
      </w:r>
      <w:r w:rsidRPr="0015588A">
        <w:rPr>
          <w:sz w:val="16"/>
          <w:szCs w:val="16"/>
        </w:rPr>
        <w:t xml:space="preserve"> Ответственность за недостоверность информации и (или) документов, направленных </w:t>
      </w:r>
      <w:r>
        <w:rPr>
          <w:sz w:val="16"/>
          <w:szCs w:val="16"/>
        </w:rPr>
        <w:t>в составе заявки на участие в закупке</w:t>
      </w:r>
      <w:r w:rsidRPr="0015588A">
        <w:rPr>
          <w:sz w:val="16"/>
          <w:szCs w:val="16"/>
        </w:rPr>
        <w:t>, за несоответствие указанных информации и (или) документов требованиям, установленным законодательством Российской Федерации, за действия, совершенные на основании указанных информации и (или) документов, несет участник закупки.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D95ED1"/>
    <w:multiLevelType w:val="hybridMultilevel"/>
    <w:tmpl w:val="44BAF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A844A7"/>
    <w:multiLevelType w:val="hybridMultilevel"/>
    <w:tmpl w:val="3110C090"/>
    <w:lvl w:ilvl="0" w:tplc="CE982100">
      <w:start w:val="10"/>
      <w:numFmt w:val="decimal"/>
      <w:lvlText w:val="%1."/>
      <w:lvlJc w:val="left"/>
      <w:pPr>
        <w:tabs>
          <w:tab w:val="num" w:pos="540"/>
        </w:tabs>
        <w:ind w:left="540" w:hanging="360"/>
      </w:pPr>
    </w:lvl>
    <w:lvl w:ilvl="1" w:tplc="BC5A6F06">
      <w:numFmt w:val="none"/>
      <w:pStyle w:val="2"/>
      <w:lvlText w:val=""/>
      <w:lvlJc w:val="left"/>
      <w:pPr>
        <w:tabs>
          <w:tab w:val="num" w:pos="360"/>
        </w:tabs>
        <w:ind w:left="0" w:firstLine="0"/>
      </w:pPr>
    </w:lvl>
    <w:lvl w:ilvl="2" w:tplc="585E6B80">
      <w:numFmt w:val="none"/>
      <w:lvlText w:val=""/>
      <w:lvlJc w:val="left"/>
      <w:pPr>
        <w:tabs>
          <w:tab w:val="num" w:pos="360"/>
        </w:tabs>
        <w:ind w:left="0" w:firstLine="0"/>
      </w:pPr>
    </w:lvl>
    <w:lvl w:ilvl="3" w:tplc="8B164C38">
      <w:numFmt w:val="none"/>
      <w:lvlText w:val=""/>
      <w:lvlJc w:val="left"/>
      <w:pPr>
        <w:tabs>
          <w:tab w:val="num" w:pos="360"/>
        </w:tabs>
        <w:ind w:left="0" w:firstLine="0"/>
      </w:pPr>
    </w:lvl>
    <w:lvl w:ilvl="4" w:tplc="61D8FEDE">
      <w:numFmt w:val="none"/>
      <w:lvlText w:val=""/>
      <w:lvlJc w:val="left"/>
      <w:pPr>
        <w:tabs>
          <w:tab w:val="num" w:pos="360"/>
        </w:tabs>
        <w:ind w:left="0" w:firstLine="0"/>
      </w:pPr>
    </w:lvl>
    <w:lvl w:ilvl="5" w:tplc="5590EA44">
      <w:numFmt w:val="none"/>
      <w:lvlText w:val=""/>
      <w:lvlJc w:val="left"/>
      <w:pPr>
        <w:tabs>
          <w:tab w:val="num" w:pos="360"/>
        </w:tabs>
        <w:ind w:left="0" w:firstLine="0"/>
      </w:pPr>
    </w:lvl>
    <w:lvl w:ilvl="6" w:tplc="D74E4DC0">
      <w:numFmt w:val="none"/>
      <w:lvlText w:val=""/>
      <w:lvlJc w:val="left"/>
      <w:pPr>
        <w:tabs>
          <w:tab w:val="num" w:pos="360"/>
        </w:tabs>
        <w:ind w:left="0" w:firstLine="0"/>
      </w:pPr>
    </w:lvl>
    <w:lvl w:ilvl="7" w:tplc="1E96A240">
      <w:numFmt w:val="none"/>
      <w:lvlText w:val=""/>
      <w:lvlJc w:val="left"/>
      <w:pPr>
        <w:tabs>
          <w:tab w:val="num" w:pos="360"/>
        </w:tabs>
        <w:ind w:left="0" w:firstLine="0"/>
      </w:pPr>
    </w:lvl>
    <w:lvl w:ilvl="8" w:tplc="20D626C0">
      <w:numFmt w:val="none"/>
      <w:lvlText w:val=""/>
      <w:lvlJc w:val="left"/>
      <w:pPr>
        <w:tabs>
          <w:tab w:val="num" w:pos="360"/>
        </w:tabs>
        <w:ind w:left="0" w:firstLine="0"/>
      </w:pPr>
    </w:lvl>
  </w:abstractNum>
  <w:abstractNum w:abstractNumId="3">
    <w:nsid w:val="0AE7751B"/>
    <w:multiLevelType w:val="hybridMultilevel"/>
    <w:tmpl w:val="EF286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FB7011"/>
    <w:multiLevelType w:val="hybridMultilevel"/>
    <w:tmpl w:val="3926D8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C8E4F74"/>
    <w:multiLevelType w:val="hybridMultilevel"/>
    <w:tmpl w:val="A22E2C4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56" w:hanging="360"/>
      </w:pPr>
      <w:rPr>
        <w:rFonts w:ascii="Courier New" w:hAnsi="Courier New" w:cs="Courier New" w:hint="default"/>
      </w:rPr>
    </w:lvl>
    <w:lvl w:ilvl="2" w:tplc="04190005" w:tentative="1">
      <w:start w:val="1"/>
      <w:numFmt w:val="bullet"/>
      <w:lvlText w:val=""/>
      <w:lvlJc w:val="left"/>
      <w:pPr>
        <w:ind w:left="2876" w:hanging="360"/>
      </w:pPr>
      <w:rPr>
        <w:rFonts w:ascii="Wingdings" w:hAnsi="Wingdings" w:hint="default"/>
      </w:rPr>
    </w:lvl>
    <w:lvl w:ilvl="3" w:tplc="04190001" w:tentative="1">
      <w:start w:val="1"/>
      <w:numFmt w:val="bullet"/>
      <w:lvlText w:val=""/>
      <w:lvlJc w:val="left"/>
      <w:pPr>
        <w:ind w:left="3596" w:hanging="360"/>
      </w:pPr>
      <w:rPr>
        <w:rFonts w:ascii="Symbol" w:hAnsi="Symbol" w:hint="default"/>
      </w:rPr>
    </w:lvl>
    <w:lvl w:ilvl="4" w:tplc="04190003" w:tentative="1">
      <w:start w:val="1"/>
      <w:numFmt w:val="bullet"/>
      <w:lvlText w:val="o"/>
      <w:lvlJc w:val="left"/>
      <w:pPr>
        <w:ind w:left="4316" w:hanging="360"/>
      </w:pPr>
      <w:rPr>
        <w:rFonts w:ascii="Courier New" w:hAnsi="Courier New" w:cs="Courier New" w:hint="default"/>
      </w:rPr>
    </w:lvl>
    <w:lvl w:ilvl="5" w:tplc="04190005" w:tentative="1">
      <w:start w:val="1"/>
      <w:numFmt w:val="bullet"/>
      <w:lvlText w:val=""/>
      <w:lvlJc w:val="left"/>
      <w:pPr>
        <w:ind w:left="5036" w:hanging="360"/>
      </w:pPr>
      <w:rPr>
        <w:rFonts w:ascii="Wingdings" w:hAnsi="Wingdings" w:hint="default"/>
      </w:rPr>
    </w:lvl>
    <w:lvl w:ilvl="6" w:tplc="04190001" w:tentative="1">
      <w:start w:val="1"/>
      <w:numFmt w:val="bullet"/>
      <w:lvlText w:val=""/>
      <w:lvlJc w:val="left"/>
      <w:pPr>
        <w:ind w:left="5756" w:hanging="360"/>
      </w:pPr>
      <w:rPr>
        <w:rFonts w:ascii="Symbol" w:hAnsi="Symbol" w:hint="default"/>
      </w:rPr>
    </w:lvl>
    <w:lvl w:ilvl="7" w:tplc="04190003" w:tentative="1">
      <w:start w:val="1"/>
      <w:numFmt w:val="bullet"/>
      <w:lvlText w:val="o"/>
      <w:lvlJc w:val="left"/>
      <w:pPr>
        <w:ind w:left="6476" w:hanging="360"/>
      </w:pPr>
      <w:rPr>
        <w:rFonts w:ascii="Courier New" w:hAnsi="Courier New" w:cs="Courier New" w:hint="default"/>
      </w:rPr>
    </w:lvl>
    <w:lvl w:ilvl="8" w:tplc="04190005" w:tentative="1">
      <w:start w:val="1"/>
      <w:numFmt w:val="bullet"/>
      <w:lvlText w:val=""/>
      <w:lvlJc w:val="left"/>
      <w:pPr>
        <w:ind w:left="7196" w:hanging="360"/>
      </w:pPr>
      <w:rPr>
        <w:rFonts w:ascii="Wingdings" w:hAnsi="Wingdings" w:hint="default"/>
      </w:rPr>
    </w:lvl>
  </w:abstractNum>
  <w:abstractNum w:abstractNumId="6">
    <w:nsid w:val="0FB55065"/>
    <w:multiLevelType w:val="hybridMultilevel"/>
    <w:tmpl w:val="59F45714"/>
    <w:lvl w:ilvl="0" w:tplc="47307A3E">
      <w:start w:val="1"/>
      <w:numFmt w:val="decimal"/>
      <w:lvlText w:val="%1."/>
      <w:lvlJc w:val="left"/>
      <w:pPr>
        <w:tabs>
          <w:tab w:val="num" w:pos="1300"/>
        </w:tabs>
        <w:ind w:left="1300" w:hanging="900"/>
      </w:pPr>
    </w:lvl>
    <w:lvl w:ilvl="1" w:tplc="04190003">
      <w:numFmt w:val="none"/>
      <w:lvlText w:val=""/>
      <w:lvlJc w:val="left"/>
      <w:pPr>
        <w:tabs>
          <w:tab w:val="num" w:pos="360"/>
        </w:tabs>
        <w:ind w:left="0" w:firstLine="0"/>
      </w:pPr>
    </w:lvl>
    <w:lvl w:ilvl="2" w:tplc="04190005">
      <w:numFmt w:val="none"/>
      <w:lvlText w:val=""/>
      <w:lvlJc w:val="left"/>
      <w:pPr>
        <w:tabs>
          <w:tab w:val="num" w:pos="360"/>
        </w:tabs>
        <w:ind w:left="0" w:firstLine="0"/>
      </w:pPr>
    </w:lvl>
    <w:lvl w:ilvl="3" w:tplc="04190001">
      <w:numFmt w:val="none"/>
      <w:lvlText w:val=""/>
      <w:lvlJc w:val="left"/>
      <w:pPr>
        <w:tabs>
          <w:tab w:val="num" w:pos="360"/>
        </w:tabs>
        <w:ind w:left="0" w:firstLine="0"/>
      </w:pPr>
    </w:lvl>
    <w:lvl w:ilvl="4" w:tplc="04190003">
      <w:numFmt w:val="none"/>
      <w:lvlText w:val=""/>
      <w:lvlJc w:val="left"/>
      <w:pPr>
        <w:tabs>
          <w:tab w:val="num" w:pos="360"/>
        </w:tabs>
        <w:ind w:left="0" w:firstLine="0"/>
      </w:pPr>
    </w:lvl>
    <w:lvl w:ilvl="5" w:tplc="04190005">
      <w:numFmt w:val="none"/>
      <w:lvlText w:val=""/>
      <w:lvlJc w:val="left"/>
      <w:pPr>
        <w:tabs>
          <w:tab w:val="num" w:pos="360"/>
        </w:tabs>
        <w:ind w:left="0" w:firstLine="0"/>
      </w:pPr>
    </w:lvl>
    <w:lvl w:ilvl="6" w:tplc="04190001">
      <w:numFmt w:val="none"/>
      <w:lvlText w:val=""/>
      <w:lvlJc w:val="left"/>
      <w:pPr>
        <w:tabs>
          <w:tab w:val="num" w:pos="360"/>
        </w:tabs>
        <w:ind w:left="0" w:firstLine="0"/>
      </w:pPr>
    </w:lvl>
    <w:lvl w:ilvl="7" w:tplc="04190003">
      <w:numFmt w:val="none"/>
      <w:lvlText w:val=""/>
      <w:lvlJc w:val="left"/>
      <w:pPr>
        <w:tabs>
          <w:tab w:val="num" w:pos="360"/>
        </w:tabs>
        <w:ind w:left="0" w:firstLine="0"/>
      </w:pPr>
    </w:lvl>
    <w:lvl w:ilvl="8" w:tplc="04190005">
      <w:numFmt w:val="none"/>
      <w:lvlText w:val=""/>
      <w:lvlJc w:val="left"/>
      <w:pPr>
        <w:tabs>
          <w:tab w:val="num" w:pos="360"/>
        </w:tabs>
        <w:ind w:left="0" w:firstLine="0"/>
      </w:pPr>
    </w:lvl>
  </w:abstractNum>
  <w:abstractNum w:abstractNumId="7">
    <w:nsid w:val="18F46D15"/>
    <w:multiLevelType w:val="hybridMultilevel"/>
    <w:tmpl w:val="E408C1E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A46EC4"/>
    <w:multiLevelType w:val="multilevel"/>
    <w:tmpl w:val="668C8666"/>
    <w:lvl w:ilvl="0">
      <w:start w:val="13"/>
      <w:numFmt w:val="decimal"/>
      <w:lvlText w:val="%1."/>
      <w:lvlJc w:val="left"/>
      <w:pPr>
        <w:ind w:left="645" w:hanging="645"/>
      </w:pPr>
      <w:rPr>
        <w:rFonts w:hint="default"/>
      </w:rPr>
    </w:lvl>
    <w:lvl w:ilvl="1">
      <w:start w:val="1"/>
      <w:numFmt w:val="decimal"/>
      <w:lvlText w:val="%1.%2."/>
      <w:lvlJc w:val="left"/>
      <w:pPr>
        <w:ind w:left="1000" w:hanging="645"/>
      </w:pPr>
      <w:rPr>
        <w:rFonts w:hint="default"/>
      </w:rPr>
    </w:lvl>
    <w:lvl w:ilvl="2">
      <w:start w:val="3"/>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9">
    <w:nsid w:val="1BFA07ED"/>
    <w:multiLevelType w:val="multilevel"/>
    <w:tmpl w:val="FA6ED9F8"/>
    <w:lvl w:ilvl="0">
      <w:start w:val="1"/>
      <w:numFmt w:val="decimal"/>
      <w:lvlText w:val="%1."/>
      <w:lvlJc w:val="left"/>
      <w:pPr>
        <w:ind w:left="3763" w:hanging="360"/>
      </w:pPr>
      <w:rPr>
        <w:b/>
      </w:rPr>
    </w:lvl>
    <w:lvl w:ilvl="1">
      <w:start w:val="1"/>
      <w:numFmt w:val="decimal"/>
      <w:lvlText w:val="%1.%2."/>
      <w:lvlJc w:val="left"/>
      <w:pPr>
        <w:ind w:left="7947" w:hanging="432"/>
      </w:pPr>
      <w:rPr>
        <w:i w:val="0"/>
        <w:sz w:val="24"/>
      </w:rPr>
    </w:lvl>
    <w:lvl w:ilvl="2">
      <w:start w:val="1"/>
      <w:numFmt w:val="decimal"/>
      <w:lvlText w:val="%1.%2.%3."/>
      <w:lvlJc w:val="left"/>
      <w:pPr>
        <w:ind w:left="4758" w:hanging="504"/>
      </w:pPr>
      <w:rPr>
        <w:i w:val="0"/>
        <w:sz w:val="24"/>
      </w:rPr>
    </w:lvl>
    <w:lvl w:ilvl="3">
      <w:start w:val="1"/>
      <w:numFmt w:val="decimal"/>
      <w:lvlText w:val="%1.%2.%3.%4."/>
      <w:lvlJc w:val="left"/>
      <w:pPr>
        <w:ind w:left="5469" w:hanging="648"/>
      </w:pPr>
    </w:lvl>
    <w:lvl w:ilvl="4">
      <w:start w:val="1"/>
      <w:numFmt w:val="decimal"/>
      <w:lvlText w:val="%1.%2.%3.%4.%5."/>
      <w:lvlJc w:val="left"/>
      <w:pPr>
        <w:ind w:left="5635" w:hanging="792"/>
      </w:pPr>
    </w:lvl>
    <w:lvl w:ilvl="5">
      <w:start w:val="1"/>
      <w:numFmt w:val="decimal"/>
      <w:lvlText w:val="%1.%2.%3.%4.%5.%6."/>
      <w:lvlJc w:val="left"/>
      <w:pPr>
        <w:ind w:left="6139" w:hanging="936"/>
      </w:pPr>
    </w:lvl>
    <w:lvl w:ilvl="6">
      <w:start w:val="1"/>
      <w:numFmt w:val="decimal"/>
      <w:lvlText w:val="%1.%2.%3.%4.%5.%6.%7."/>
      <w:lvlJc w:val="left"/>
      <w:pPr>
        <w:ind w:left="6643" w:hanging="1080"/>
      </w:pPr>
    </w:lvl>
    <w:lvl w:ilvl="7">
      <w:start w:val="1"/>
      <w:numFmt w:val="decimal"/>
      <w:lvlText w:val="%1.%2.%3.%4.%5.%6.%7.%8."/>
      <w:lvlJc w:val="left"/>
      <w:pPr>
        <w:ind w:left="7147" w:hanging="1224"/>
      </w:pPr>
    </w:lvl>
    <w:lvl w:ilvl="8">
      <w:start w:val="1"/>
      <w:numFmt w:val="decimal"/>
      <w:lvlText w:val="%1.%2.%3.%4.%5.%6.%7.%8.%9."/>
      <w:lvlJc w:val="left"/>
      <w:pPr>
        <w:ind w:left="7723" w:hanging="1440"/>
      </w:pPr>
    </w:lvl>
  </w:abstractNum>
  <w:abstractNum w:abstractNumId="10">
    <w:nsid w:val="1BFB314D"/>
    <w:multiLevelType w:val="multilevel"/>
    <w:tmpl w:val="1BC0DD5A"/>
    <w:lvl w:ilvl="0">
      <w:start w:val="6"/>
      <w:numFmt w:val="decimal"/>
      <w:lvlText w:val="%1."/>
      <w:lvlJc w:val="left"/>
      <w:pPr>
        <w:ind w:left="720" w:hanging="360"/>
      </w:pPr>
    </w:lvl>
    <w:lvl w:ilvl="1">
      <w:start w:val="2"/>
      <w:numFmt w:val="decimal"/>
      <w:lvlText w:val="%1.%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nsid w:val="20522F1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05D485C"/>
    <w:multiLevelType w:val="hybridMultilevel"/>
    <w:tmpl w:val="35521670"/>
    <w:lvl w:ilvl="0" w:tplc="968E4EB0">
      <w:start w:val="6"/>
      <w:numFmt w:val="decimal"/>
      <w:lvlText w:val="%1."/>
      <w:lvlJc w:val="left"/>
      <w:pPr>
        <w:ind w:left="2640" w:hanging="360"/>
      </w:pPr>
      <w:rPr>
        <w:rFonts w:hint="default"/>
      </w:rPr>
    </w:lvl>
    <w:lvl w:ilvl="1" w:tplc="04190019" w:tentative="1">
      <w:start w:val="1"/>
      <w:numFmt w:val="lowerLetter"/>
      <w:lvlText w:val="%2."/>
      <w:lvlJc w:val="left"/>
      <w:pPr>
        <w:ind w:left="3360" w:hanging="360"/>
      </w:pPr>
    </w:lvl>
    <w:lvl w:ilvl="2" w:tplc="0419001B" w:tentative="1">
      <w:start w:val="1"/>
      <w:numFmt w:val="lowerRoman"/>
      <w:lvlText w:val="%3."/>
      <w:lvlJc w:val="right"/>
      <w:pPr>
        <w:ind w:left="4080" w:hanging="180"/>
      </w:pPr>
    </w:lvl>
    <w:lvl w:ilvl="3" w:tplc="0419000F" w:tentative="1">
      <w:start w:val="1"/>
      <w:numFmt w:val="decimal"/>
      <w:lvlText w:val="%4."/>
      <w:lvlJc w:val="left"/>
      <w:pPr>
        <w:ind w:left="4800" w:hanging="360"/>
      </w:pPr>
    </w:lvl>
    <w:lvl w:ilvl="4" w:tplc="04190019" w:tentative="1">
      <w:start w:val="1"/>
      <w:numFmt w:val="lowerLetter"/>
      <w:lvlText w:val="%5."/>
      <w:lvlJc w:val="left"/>
      <w:pPr>
        <w:ind w:left="5520" w:hanging="360"/>
      </w:pPr>
    </w:lvl>
    <w:lvl w:ilvl="5" w:tplc="0419001B" w:tentative="1">
      <w:start w:val="1"/>
      <w:numFmt w:val="lowerRoman"/>
      <w:lvlText w:val="%6."/>
      <w:lvlJc w:val="right"/>
      <w:pPr>
        <w:ind w:left="6240" w:hanging="180"/>
      </w:pPr>
    </w:lvl>
    <w:lvl w:ilvl="6" w:tplc="0419000F" w:tentative="1">
      <w:start w:val="1"/>
      <w:numFmt w:val="decimal"/>
      <w:lvlText w:val="%7."/>
      <w:lvlJc w:val="left"/>
      <w:pPr>
        <w:ind w:left="6960" w:hanging="360"/>
      </w:pPr>
    </w:lvl>
    <w:lvl w:ilvl="7" w:tplc="04190019" w:tentative="1">
      <w:start w:val="1"/>
      <w:numFmt w:val="lowerLetter"/>
      <w:lvlText w:val="%8."/>
      <w:lvlJc w:val="left"/>
      <w:pPr>
        <w:ind w:left="7680" w:hanging="360"/>
      </w:pPr>
    </w:lvl>
    <w:lvl w:ilvl="8" w:tplc="0419001B" w:tentative="1">
      <w:start w:val="1"/>
      <w:numFmt w:val="lowerRoman"/>
      <w:lvlText w:val="%9."/>
      <w:lvlJc w:val="right"/>
      <w:pPr>
        <w:ind w:left="8400" w:hanging="180"/>
      </w:pPr>
    </w:lvl>
  </w:abstractNum>
  <w:abstractNum w:abstractNumId="13">
    <w:nsid w:val="238B540B"/>
    <w:multiLevelType w:val="hybridMultilevel"/>
    <w:tmpl w:val="D508343A"/>
    <w:lvl w:ilvl="0" w:tplc="02E4491E">
      <w:start w:val="1"/>
      <w:numFmt w:val="decimal"/>
      <w:lvlText w:val="%1."/>
      <w:lvlJc w:val="left"/>
      <w:pPr>
        <w:ind w:left="-207" w:hanging="360"/>
      </w:pPr>
      <w:rPr>
        <w:rFonts w:hint="default"/>
      </w:rPr>
    </w:lvl>
    <w:lvl w:ilvl="1" w:tplc="7578F144">
      <w:start w:val="1"/>
      <w:numFmt w:val="lowerLetter"/>
      <w:lvlText w:val="%2."/>
      <w:lvlJc w:val="left"/>
      <w:pPr>
        <w:ind w:left="513" w:hanging="360"/>
      </w:pPr>
    </w:lvl>
    <w:lvl w:ilvl="2" w:tplc="780CDA0A">
      <w:start w:val="1"/>
      <w:numFmt w:val="lowerRoman"/>
      <w:lvlText w:val="%3."/>
      <w:lvlJc w:val="right"/>
      <w:pPr>
        <w:ind w:left="1233" w:hanging="180"/>
      </w:pPr>
    </w:lvl>
    <w:lvl w:ilvl="3" w:tplc="5204EBCC">
      <w:start w:val="1"/>
      <w:numFmt w:val="decimal"/>
      <w:lvlText w:val="%4."/>
      <w:lvlJc w:val="left"/>
      <w:pPr>
        <w:ind w:left="1953" w:hanging="360"/>
      </w:pPr>
    </w:lvl>
    <w:lvl w:ilvl="4" w:tplc="6FF0C72E">
      <w:start w:val="1"/>
      <w:numFmt w:val="lowerLetter"/>
      <w:lvlText w:val="%5."/>
      <w:lvlJc w:val="left"/>
      <w:pPr>
        <w:ind w:left="2673" w:hanging="360"/>
      </w:pPr>
    </w:lvl>
    <w:lvl w:ilvl="5" w:tplc="A74481B8">
      <w:start w:val="1"/>
      <w:numFmt w:val="lowerRoman"/>
      <w:lvlText w:val="%6."/>
      <w:lvlJc w:val="right"/>
      <w:pPr>
        <w:ind w:left="3393" w:hanging="180"/>
      </w:pPr>
    </w:lvl>
    <w:lvl w:ilvl="6" w:tplc="0C1838CA">
      <w:start w:val="1"/>
      <w:numFmt w:val="decimal"/>
      <w:lvlText w:val="%7."/>
      <w:lvlJc w:val="left"/>
      <w:pPr>
        <w:ind w:left="4113" w:hanging="360"/>
      </w:pPr>
    </w:lvl>
    <w:lvl w:ilvl="7" w:tplc="E954E7E4">
      <w:start w:val="1"/>
      <w:numFmt w:val="lowerLetter"/>
      <w:lvlText w:val="%8."/>
      <w:lvlJc w:val="left"/>
      <w:pPr>
        <w:ind w:left="4833" w:hanging="360"/>
      </w:pPr>
    </w:lvl>
    <w:lvl w:ilvl="8" w:tplc="A78C2588">
      <w:start w:val="1"/>
      <w:numFmt w:val="lowerRoman"/>
      <w:lvlText w:val="%9."/>
      <w:lvlJc w:val="right"/>
      <w:pPr>
        <w:ind w:left="5553" w:hanging="180"/>
      </w:pPr>
    </w:lvl>
  </w:abstractNum>
  <w:abstractNum w:abstractNumId="14">
    <w:nsid w:val="2A042072"/>
    <w:multiLevelType w:val="hybridMultilevel"/>
    <w:tmpl w:val="E2D00ACE"/>
    <w:lvl w:ilvl="0" w:tplc="CF5E015E">
      <w:start w:val="1"/>
      <w:numFmt w:val="decimal"/>
      <w:lvlText w:val="%1."/>
      <w:lvlJc w:val="left"/>
      <w:pPr>
        <w:tabs>
          <w:tab w:val="num" w:pos="930"/>
        </w:tabs>
        <w:ind w:left="930" w:hanging="360"/>
      </w:pPr>
      <w:rPr>
        <w:rFonts w:hint="default"/>
        <w:w w:val="102"/>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A400BEC"/>
    <w:multiLevelType w:val="multilevel"/>
    <w:tmpl w:val="2140E928"/>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16">
    <w:nsid w:val="34670F90"/>
    <w:multiLevelType w:val="hybridMultilevel"/>
    <w:tmpl w:val="B85A08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D95315"/>
    <w:multiLevelType w:val="multilevel"/>
    <w:tmpl w:val="E5DA5FC6"/>
    <w:lvl w:ilvl="0">
      <w:start w:val="9"/>
      <w:numFmt w:val="decimal"/>
      <w:lvlText w:val="%1."/>
      <w:lvlJc w:val="left"/>
      <w:pPr>
        <w:ind w:left="786" w:hanging="360"/>
      </w:pPr>
      <w:rPr>
        <w:rFonts w:hint="default"/>
      </w:rPr>
    </w:lvl>
    <w:lvl w:ilvl="1">
      <w:start w:val="2"/>
      <w:numFmt w:val="decimal"/>
      <w:isLgl/>
      <w:lvlText w:val="%1.%2."/>
      <w:lvlJc w:val="left"/>
      <w:pPr>
        <w:ind w:left="1320"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48" w:hanging="720"/>
      </w:pPr>
      <w:rPr>
        <w:rFonts w:hint="default"/>
      </w:rPr>
    </w:lvl>
    <w:lvl w:ilvl="4">
      <w:start w:val="1"/>
      <w:numFmt w:val="decimal"/>
      <w:isLgl/>
      <w:lvlText w:val="%1.%2.%3.%4.%5."/>
      <w:lvlJc w:val="left"/>
      <w:pPr>
        <w:ind w:left="3642"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5070" w:hanging="1440"/>
      </w:pPr>
      <w:rPr>
        <w:rFonts w:hint="default"/>
      </w:rPr>
    </w:lvl>
    <w:lvl w:ilvl="7">
      <w:start w:val="1"/>
      <w:numFmt w:val="decimal"/>
      <w:isLgl/>
      <w:lvlText w:val="%1.%2.%3.%4.%5.%6.%7.%8."/>
      <w:lvlJc w:val="left"/>
      <w:pPr>
        <w:ind w:left="5604" w:hanging="1440"/>
      </w:pPr>
      <w:rPr>
        <w:rFonts w:hint="default"/>
      </w:rPr>
    </w:lvl>
    <w:lvl w:ilvl="8">
      <w:start w:val="1"/>
      <w:numFmt w:val="decimal"/>
      <w:isLgl/>
      <w:lvlText w:val="%1.%2.%3.%4.%5.%6.%7.%8.%9."/>
      <w:lvlJc w:val="left"/>
      <w:pPr>
        <w:ind w:left="6498" w:hanging="1800"/>
      </w:pPr>
      <w:rPr>
        <w:rFonts w:hint="default"/>
      </w:rPr>
    </w:lvl>
  </w:abstractNum>
  <w:abstractNum w:abstractNumId="18">
    <w:nsid w:val="3BAD0AE1"/>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464E6E72"/>
    <w:multiLevelType w:val="multilevel"/>
    <w:tmpl w:val="9B4C5488"/>
    <w:lvl w:ilvl="0">
      <w:start w:val="14"/>
      <w:numFmt w:val="decimal"/>
      <w:lvlText w:val="%1."/>
      <w:lvlJc w:val="left"/>
      <w:pPr>
        <w:ind w:left="660" w:hanging="660"/>
      </w:pPr>
    </w:lvl>
    <w:lvl w:ilvl="1">
      <w:start w:val="1"/>
      <w:numFmt w:val="decimal"/>
      <w:lvlText w:val="%1.%2."/>
      <w:lvlJc w:val="left"/>
      <w:pPr>
        <w:ind w:left="1014" w:hanging="660"/>
      </w:pPr>
    </w:lvl>
    <w:lvl w:ilvl="2">
      <w:start w:val="3"/>
      <w:numFmt w:val="decimal"/>
      <w:lvlText w:val="%1.%2.%3."/>
      <w:lvlJc w:val="left"/>
      <w:pPr>
        <w:ind w:left="1430"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0">
    <w:nsid w:val="48441D11"/>
    <w:multiLevelType w:val="hybridMultilevel"/>
    <w:tmpl w:val="C3F87F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853604D"/>
    <w:multiLevelType w:val="hybridMultilevel"/>
    <w:tmpl w:val="EF3A2C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CE2620"/>
    <w:multiLevelType w:val="hybridMultilevel"/>
    <w:tmpl w:val="9EEE95EE"/>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F15268D"/>
    <w:multiLevelType w:val="multilevel"/>
    <w:tmpl w:val="3630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2343E99"/>
    <w:multiLevelType w:val="hybridMultilevel"/>
    <w:tmpl w:val="85E29316"/>
    <w:lvl w:ilvl="0" w:tplc="CE2C25B2">
      <w:start w:val="1"/>
      <w:numFmt w:val="decimal"/>
      <w:lvlText w:val="%1)"/>
      <w:lvlJc w:val="left"/>
      <w:pPr>
        <w:ind w:left="442" w:hanging="408"/>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5">
    <w:nsid w:val="650A05AD"/>
    <w:multiLevelType w:val="hybridMultilevel"/>
    <w:tmpl w:val="DC7AC2BC"/>
    <w:lvl w:ilvl="0" w:tplc="2F7E7E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7BB2CEA"/>
    <w:multiLevelType w:val="multilevel"/>
    <w:tmpl w:val="67BB2CEA"/>
    <w:lvl w:ilvl="0">
      <w:start w:val="1"/>
      <w:numFmt w:val="bullet"/>
      <w:lvlText w:val=""/>
      <w:lvlJc w:val="left"/>
      <w:pPr>
        <w:ind w:left="928" w:hanging="360"/>
      </w:pPr>
      <w:rPr>
        <w:rFonts w:ascii="Symbol" w:hAnsi="Symbol"/>
      </w:rPr>
    </w:lvl>
    <w:lvl w:ilvl="1">
      <w:start w:val="1"/>
      <w:numFmt w:val="bullet"/>
      <w:lvlText w:val="o"/>
      <w:lvlJc w:val="left"/>
      <w:pPr>
        <w:ind w:left="2007" w:hanging="360"/>
      </w:pPr>
      <w:rPr>
        <w:rFonts w:ascii="Courier New" w:hAnsi="Courier New"/>
      </w:rPr>
    </w:lvl>
    <w:lvl w:ilvl="2">
      <w:start w:val="1"/>
      <w:numFmt w:val="bullet"/>
      <w:lvlText w:val=""/>
      <w:lvlJc w:val="left"/>
      <w:pPr>
        <w:ind w:left="2727" w:hanging="360"/>
      </w:pPr>
      <w:rPr>
        <w:rFonts w:ascii="Wingdings" w:hAnsi="Wingdings"/>
      </w:rPr>
    </w:lvl>
    <w:lvl w:ilvl="3">
      <w:start w:val="1"/>
      <w:numFmt w:val="bullet"/>
      <w:lvlText w:val=""/>
      <w:lvlJc w:val="left"/>
      <w:pPr>
        <w:ind w:left="3447" w:hanging="360"/>
      </w:pPr>
      <w:rPr>
        <w:rFonts w:ascii="Symbol" w:hAnsi="Symbol"/>
      </w:rPr>
    </w:lvl>
    <w:lvl w:ilvl="4">
      <w:start w:val="1"/>
      <w:numFmt w:val="bullet"/>
      <w:lvlText w:val="o"/>
      <w:lvlJc w:val="left"/>
      <w:pPr>
        <w:ind w:left="4167" w:hanging="360"/>
      </w:pPr>
      <w:rPr>
        <w:rFonts w:ascii="Courier New" w:hAnsi="Courier New"/>
      </w:rPr>
    </w:lvl>
    <w:lvl w:ilvl="5">
      <w:start w:val="1"/>
      <w:numFmt w:val="bullet"/>
      <w:lvlText w:val=""/>
      <w:lvlJc w:val="left"/>
      <w:pPr>
        <w:ind w:left="4887" w:hanging="360"/>
      </w:pPr>
      <w:rPr>
        <w:rFonts w:ascii="Wingdings" w:hAnsi="Wingdings"/>
      </w:rPr>
    </w:lvl>
    <w:lvl w:ilvl="6">
      <w:start w:val="1"/>
      <w:numFmt w:val="bullet"/>
      <w:lvlText w:val=""/>
      <w:lvlJc w:val="left"/>
      <w:pPr>
        <w:ind w:left="5607" w:hanging="360"/>
      </w:pPr>
      <w:rPr>
        <w:rFonts w:ascii="Symbol" w:hAnsi="Symbol"/>
      </w:rPr>
    </w:lvl>
    <w:lvl w:ilvl="7">
      <w:start w:val="1"/>
      <w:numFmt w:val="bullet"/>
      <w:lvlText w:val="o"/>
      <w:lvlJc w:val="left"/>
      <w:pPr>
        <w:ind w:left="6327" w:hanging="360"/>
      </w:pPr>
      <w:rPr>
        <w:rFonts w:ascii="Courier New" w:hAnsi="Courier New"/>
      </w:rPr>
    </w:lvl>
    <w:lvl w:ilvl="8">
      <w:start w:val="1"/>
      <w:numFmt w:val="bullet"/>
      <w:lvlText w:val=""/>
      <w:lvlJc w:val="left"/>
      <w:pPr>
        <w:ind w:left="7047" w:hanging="360"/>
      </w:pPr>
      <w:rPr>
        <w:rFonts w:ascii="Wingdings" w:hAnsi="Wingdings"/>
      </w:rPr>
    </w:lvl>
  </w:abstractNum>
  <w:abstractNum w:abstractNumId="27">
    <w:nsid w:val="681C4737"/>
    <w:multiLevelType w:val="hybridMultilevel"/>
    <w:tmpl w:val="1636700E"/>
    <w:lvl w:ilvl="0" w:tplc="AA2C0222">
      <w:start w:val="1"/>
      <w:numFmt w:val="decimal"/>
      <w:lvlText w:val="%1."/>
      <w:lvlJc w:val="left"/>
      <w:pPr>
        <w:ind w:left="397"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A691C6D"/>
    <w:multiLevelType w:val="hybridMultilevel"/>
    <w:tmpl w:val="57523DF4"/>
    <w:lvl w:ilvl="0" w:tplc="04190011">
      <w:start w:val="1"/>
      <w:numFmt w:val="decimal"/>
      <w:lvlText w:val="%1)"/>
      <w:lvlJc w:val="left"/>
      <w:pPr>
        <w:ind w:left="1417" w:hanging="283"/>
      </w:pPr>
      <w:rPr>
        <w:rFonts w:hint="default"/>
      </w:rPr>
    </w:lvl>
    <w:lvl w:ilvl="1" w:tplc="04190019" w:tentative="1">
      <w:start w:val="1"/>
      <w:numFmt w:val="lowerLetter"/>
      <w:lvlText w:val="%2."/>
      <w:lvlJc w:val="left"/>
      <w:pPr>
        <w:ind w:left="3198" w:hanging="360"/>
      </w:pPr>
    </w:lvl>
    <w:lvl w:ilvl="2" w:tplc="0419001B" w:tentative="1">
      <w:start w:val="1"/>
      <w:numFmt w:val="lowerRoman"/>
      <w:lvlText w:val="%3."/>
      <w:lvlJc w:val="right"/>
      <w:pPr>
        <w:ind w:left="3918" w:hanging="180"/>
      </w:pPr>
    </w:lvl>
    <w:lvl w:ilvl="3" w:tplc="0419000F" w:tentative="1">
      <w:start w:val="1"/>
      <w:numFmt w:val="decimal"/>
      <w:lvlText w:val="%4."/>
      <w:lvlJc w:val="left"/>
      <w:pPr>
        <w:ind w:left="4638" w:hanging="360"/>
      </w:pPr>
    </w:lvl>
    <w:lvl w:ilvl="4" w:tplc="04190019" w:tentative="1">
      <w:start w:val="1"/>
      <w:numFmt w:val="lowerLetter"/>
      <w:lvlText w:val="%5."/>
      <w:lvlJc w:val="left"/>
      <w:pPr>
        <w:ind w:left="5358" w:hanging="360"/>
      </w:pPr>
    </w:lvl>
    <w:lvl w:ilvl="5" w:tplc="0419001B" w:tentative="1">
      <w:start w:val="1"/>
      <w:numFmt w:val="lowerRoman"/>
      <w:lvlText w:val="%6."/>
      <w:lvlJc w:val="right"/>
      <w:pPr>
        <w:ind w:left="6078" w:hanging="180"/>
      </w:pPr>
    </w:lvl>
    <w:lvl w:ilvl="6" w:tplc="0419000F" w:tentative="1">
      <w:start w:val="1"/>
      <w:numFmt w:val="decimal"/>
      <w:lvlText w:val="%7."/>
      <w:lvlJc w:val="left"/>
      <w:pPr>
        <w:ind w:left="6798" w:hanging="360"/>
      </w:pPr>
    </w:lvl>
    <w:lvl w:ilvl="7" w:tplc="04190019" w:tentative="1">
      <w:start w:val="1"/>
      <w:numFmt w:val="lowerLetter"/>
      <w:lvlText w:val="%8."/>
      <w:lvlJc w:val="left"/>
      <w:pPr>
        <w:ind w:left="7518" w:hanging="360"/>
      </w:pPr>
    </w:lvl>
    <w:lvl w:ilvl="8" w:tplc="0419001B" w:tentative="1">
      <w:start w:val="1"/>
      <w:numFmt w:val="lowerRoman"/>
      <w:lvlText w:val="%9."/>
      <w:lvlJc w:val="right"/>
      <w:pPr>
        <w:ind w:left="8238" w:hanging="180"/>
      </w:pPr>
    </w:lvl>
  </w:abstractNum>
  <w:abstractNum w:abstractNumId="29">
    <w:nsid w:val="6C733555"/>
    <w:multiLevelType w:val="multilevel"/>
    <w:tmpl w:val="4008E67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CF70BC1"/>
    <w:multiLevelType w:val="multilevel"/>
    <w:tmpl w:val="857EC4E8"/>
    <w:lvl w:ilvl="0">
      <w:start w:val="1"/>
      <w:numFmt w:val="decimal"/>
      <w:lvlText w:val="%1."/>
      <w:lvlJc w:val="left"/>
      <w:pPr>
        <w:tabs>
          <w:tab w:val="num" w:pos="792"/>
        </w:tabs>
        <w:ind w:left="792" w:hanging="432"/>
      </w:pPr>
      <w:rPr>
        <w:b/>
        <w:i w:val="0"/>
        <w:sz w:val="28"/>
        <w:szCs w:val="28"/>
      </w:rPr>
    </w:lvl>
    <w:lvl w:ilvl="1">
      <w:start w:val="1"/>
      <w:numFmt w:val="decimal"/>
      <w:lvlText w:val="%1.%2"/>
      <w:lvlJc w:val="left"/>
      <w:pPr>
        <w:tabs>
          <w:tab w:val="num" w:pos="1836"/>
        </w:tabs>
        <w:ind w:left="1836" w:hanging="576"/>
      </w:pPr>
    </w:lvl>
    <w:lvl w:ilvl="2">
      <w:start w:val="1"/>
      <w:numFmt w:val="decimal"/>
      <w:pStyle w:val="3"/>
      <w:lvlText w:val="%1.%2.%3"/>
      <w:lvlJc w:val="left"/>
      <w:pPr>
        <w:tabs>
          <w:tab w:val="num" w:pos="1307"/>
        </w:tabs>
        <w:ind w:left="1080" w:firstLine="0"/>
      </w:pPr>
      <w:rPr>
        <w:b w:val="0"/>
        <w:sz w:val="28"/>
        <w:szCs w:val="28"/>
        <w:lang w:val="ru-RU" w:eastAsia="ru-RU"/>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nsid w:val="7BD57CA0"/>
    <w:multiLevelType w:val="hybridMultilevel"/>
    <w:tmpl w:val="B7744BE0"/>
    <w:lvl w:ilvl="0" w:tplc="00010409">
      <w:start w:val="1"/>
      <w:numFmt w:val="bullet"/>
      <w:pStyle w:val="20"/>
      <w:lvlText w:val=""/>
      <w:lvlJc w:val="left"/>
      <w:pPr>
        <w:ind w:left="720" w:hanging="360"/>
      </w:pPr>
      <w:rPr>
        <w:rFonts w:ascii="Symbol" w:hAnsi="Symbol" w:hint="default"/>
      </w:rPr>
    </w:lvl>
    <w:lvl w:ilvl="1" w:tplc="00030409" w:tentative="1">
      <w:start w:val="1"/>
      <w:numFmt w:val="bullet"/>
      <w:lvlText w:val="o"/>
      <w:lvlJc w:val="left"/>
      <w:pPr>
        <w:ind w:left="1440" w:hanging="360"/>
      </w:pPr>
      <w:rPr>
        <w:rFonts w:ascii="Courier New" w:hAnsi="Courier New" w:hint="default"/>
      </w:rPr>
    </w:lvl>
    <w:lvl w:ilvl="2" w:tplc="00050409" w:tentative="1">
      <w:start w:val="1"/>
      <w:numFmt w:val="bullet"/>
      <w:lvlText w:val=""/>
      <w:lvlJc w:val="left"/>
      <w:pPr>
        <w:ind w:left="2160" w:hanging="360"/>
      </w:pPr>
      <w:rPr>
        <w:rFonts w:ascii="Wingdings" w:hAnsi="Wingdings" w:hint="default"/>
      </w:rPr>
    </w:lvl>
    <w:lvl w:ilvl="3" w:tplc="00010409" w:tentative="1">
      <w:start w:val="1"/>
      <w:numFmt w:val="bullet"/>
      <w:lvlText w:val=""/>
      <w:lvlJc w:val="left"/>
      <w:pPr>
        <w:ind w:left="2880" w:hanging="360"/>
      </w:pPr>
      <w:rPr>
        <w:rFonts w:ascii="Symbol" w:hAnsi="Symbol" w:hint="default"/>
      </w:rPr>
    </w:lvl>
    <w:lvl w:ilvl="4" w:tplc="00030409" w:tentative="1">
      <w:start w:val="1"/>
      <w:numFmt w:val="bullet"/>
      <w:lvlText w:val="o"/>
      <w:lvlJc w:val="left"/>
      <w:pPr>
        <w:ind w:left="3600" w:hanging="360"/>
      </w:pPr>
      <w:rPr>
        <w:rFonts w:ascii="Courier New" w:hAnsi="Courier New" w:hint="default"/>
      </w:rPr>
    </w:lvl>
    <w:lvl w:ilvl="5" w:tplc="00050409" w:tentative="1">
      <w:start w:val="1"/>
      <w:numFmt w:val="bullet"/>
      <w:lvlText w:val=""/>
      <w:lvlJc w:val="left"/>
      <w:pPr>
        <w:ind w:left="4320" w:hanging="360"/>
      </w:pPr>
      <w:rPr>
        <w:rFonts w:ascii="Wingdings" w:hAnsi="Wingdings" w:hint="default"/>
      </w:rPr>
    </w:lvl>
    <w:lvl w:ilvl="6" w:tplc="00010409" w:tentative="1">
      <w:start w:val="1"/>
      <w:numFmt w:val="bullet"/>
      <w:lvlText w:val=""/>
      <w:lvlJc w:val="left"/>
      <w:pPr>
        <w:ind w:left="5040" w:hanging="360"/>
      </w:pPr>
      <w:rPr>
        <w:rFonts w:ascii="Symbol" w:hAnsi="Symbol" w:hint="default"/>
      </w:rPr>
    </w:lvl>
    <w:lvl w:ilvl="7" w:tplc="00030409" w:tentative="1">
      <w:start w:val="1"/>
      <w:numFmt w:val="bullet"/>
      <w:lvlText w:val="o"/>
      <w:lvlJc w:val="left"/>
      <w:pPr>
        <w:ind w:left="5760" w:hanging="360"/>
      </w:pPr>
      <w:rPr>
        <w:rFonts w:ascii="Courier New" w:hAnsi="Courier New" w:hint="default"/>
      </w:rPr>
    </w:lvl>
    <w:lvl w:ilvl="8" w:tplc="00050409" w:tentative="1">
      <w:start w:val="1"/>
      <w:numFmt w:val="bullet"/>
      <w:lvlText w:val=""/>
      <w:lvlJc w:val="left"/>
      <w:pPr>
        <w:ind w:left="6480" w:hanging="360"/>
      </w:pPr>
      <w:rPr>
        <w:rFonts w:ascii="Wingdings" w:hAnsi="Wingdings" w:hint="default"/>
      </w:rPr>
    </w:lvl>
  </w:abstractNum>
  <w:abstractNum w:abstractNumId="32">
    <w:nsid w:val="7C71468E"/>
    <w:multiLevelType w:val="hybridMultilevel"/>
    <w:tmpl w:val="CAAA8D56"/>
    <w:lvl w:ilvl="0" w:tplc="A1F813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0"/>
    </w:lvlOverride>
    <w:lvlOverride w:ilvl="1"/>
    <w:lvlOverride w:ilvl="2"/>
    <w:lvlOverride w:ilvl="3"/>
    <w:lvlOverride w:ilvl="4"/>
    <w:lvlOverride w:ilvl="5"/>
    <w:lvlOverride w:ilvl="6"/>
    <w:lvlOverride w:ilvl="7"/>
    <w:lvlOverride w:ilvl="8"/>
  </w:num>
  <w:num w:numId="3">
    <w:abstractNumId w:val="11"/>
  </w:num>
  <w:num w:numId="4">
    <w:abstractNumId w:val="18"/>
  </w:num>
  <w:num w:numId="5">
    <w:abstractNumId w:val="31"/>
  </w:num>
  <w:num w:numId="6">
    <w:abstractNumId w:val="24"/>
  </w:num>
  <w:num w:numId="7">
    <w:abstractNumId w:val="28"/>
  </w:num>
  <w:num w:numId="8">
    <w:abstractNumId w:val="15"/>
  </w:num>
  <w:num w:numId="9">
    <w:abstractNumId w:val="4"/>
  </w:num>
  <w:num w:numId="10">
    <w:abstractNumId w:val="25"/>
  </w:num>
  <w:num w:numId="11">
    <w:abstractNumId w:val="22"/>
  </w:num>
  <w:num w:numId="12">
    <w:abstractNumId w:val="6"/>
  </w:num>
  <w:num w:numId="13">
    <w:abstractNumId w:val="21"/>
  </w:num>
  <w:num w:numId="14">
    <w:abstractNumId w:val="16"/>
  </w:num>
  <w:num w:numId="15">
    <w:abstractNumId w:val="27"/>
  </w:num>
  <w:num w:numId="16">
    <w:abstractNumId w:val="19"/>
    <w:lvlOverride w:ilvl="0">
      <w:startOverride w:val="1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29"/>
  </w:num>
  <w:num w:numId="19">
    <w:abstractNumId w:val="14"/>
  </w:num>
  <w:num w:numId="20">
    <w:abstractNumId w:val="0"/>
  </w:num>
  <w:num w:numId="21">
    <w:abstractNumId w:val="23"/>
  </w:num>
  <w:num w:numId="22">
    <w:abstractNumId w:val="10"/>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7"/>
  </w:num>
  <w:num w:numId="25">
    <w:abstractNumId w:val="3"/>
  </w:num>
  <w:num w:numId="26">
    <w:abstractNumId w:val="7"/>
  </w:num>
  <w:num w:numId="27">
    <w:abstractNumId w:val="9"/>
  </w:num>
  <w:num w:numId="28">
    <w:abstractNumId w:val="5"/>
  </w:num>
  <w:num w:numId="29">
    <w:abstractNumId w:val="20"/>
  </w:num>
  <w:num w:numId="30">
    <w:abstractNumId w:val="32"/>
  </w:num>
  <w:num w:numId="31">
    <w:abstractNumId w:val="13"/>
  </w:num>
  <w:num w:numId="32">
    <w:abstractNumId w:val="26"/>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5D1"/>
    <w:rsid w:val="00000273"/>
    <w:rsid w:val="00017925"/>
    <w:rsid w:val="00025FE8"/>
    <w:rsid w:val="00027C3E"/>
    <w:rsid w:val="000306BD"/>
    <w:rsid w:val="00031C6E"/>
    <w:rsid w:val="00034D43"/>
    <w:rsid w:val="00056F69"/>
    <w:rsid w:val="00070675"/>
    <w:rsid w:val="00075766"/>
    <w:rsid w:val="00076944"/>
    <w:rsid w:val="00080234"/>
    <w:rsid w:val="000900AC"/>
    <w:rsid w:val="000A64F8"/>
    <w:rsid w:val="000A74BB"/>
    <w:rsid w:val="000A7E86"/>
    <w:rsid w:val="000C7F49"/>
    <w:rsid w:val="000D6463"/>
    <w:rsid w:val="000E42F4"/>
    <w:rsid w:val="001077B4"/>
    <w:rsid w:val="00120AAA"/>
    <w:rsid w:val="00125726"/>
    <w:rsid w:val="00134AEA"/>
    <w:rsid w:val="0015530A"/>
    <w:rsid w:val="0015588A"/>
    <w:rsid w:val="00164454"/>
    <w:rsid w:val="00190446"/>
    <w:rsid w:val="001935A9"/>
    <w:rsid w:val="001A2898"/>
    <w:rsid w:val="001A6F16"/>
    <w:rsid w:val="001C1618"/>
    <w:rsid w:val="001E760F"/>
    <w:rsid w:val="001F5DDB"/>
    <w:rsid w:val="001F7182"/>
    <w:rsid w:val="00222C17"/>
    <w:rsid w:val="002411FB"/>
    <w:rsid w:val="0024495D"/>
    <w:rsid w:val="00252418"/>
    <w:rsid w:val="0025284C"/>
    <w:rsid w:val="00255FC4"/>
    <w:rsid w:val="00256C00"/>
    <w:rsid w:val="00263A7C"/>
    <w:rsid w:val="00267867"/>
    <w:rsid w:val="00271F3B"/>
    <w:rsid w:val="00277B27"/>
    <w:rsid w:val="00282409"/>
    <w:rsid w:val="00282BF1"/>
    <w:rsid w:val="002A4825"/>
    <w:rsid w:val="002C0075"/>
    <w:rsid w:val="002C28F7"/>
    <w:rsid w:val="002C59A0"/>
    <w:rsid w:val="002F221F"/>
    <w:rsid w:val="00311E86"/>
    <w:rsid w:val="00322453"/>
    <w:rsid w:val="0032587C"/>
    <w:rsid w:val="00326CA6"/>
    <w:rsid w:val="00327778"/>
    <w:rsid w:val="00327AD7"/>
    <w:rsid w:val="00331187"/>
    <w:rsid w:val="0033483E"/>
    <w:rsid w:val="0034265D"/>
    <w:rsid w:val="00352E13"/>
    <w:rsid w:val="00364BED"/>
    <w:rsid w:val="003725DA"/>
    <w:rsid w:val="0037413C"/>
    <w:rsid w:val="00383738"/>
    <w:rsid w:val="00390F7D"/>
    <w:rsid w:val="003B0C56"/>
    <w:rsid w:val="003C0E69"/>
    <w:rsid w:val="003C4574"/>
    <w:rsid w:val="003E056F"/>
    <w:rsid w:val="003E3E9E"/>
    <w:rsid w:val="00401090"/>
    <w:rsid w:val="004038ED"/>
    <w:rsid w:val="0041099E"/>
    <w:rsid w:val="00436D85"/>
    <w:rsid w:val="00457CB2"/>
    <w:rsid w:val="00464C25"/>
    <w:rsid w:val="00471191"/>
    <w:rsid w:val="00477588"/>
    <w:rsid w:val="00477D63"/>
    <w:rsid w:val="00483B31"/>
    <w:rsid w:val="004911D0"/>
    <w:rsid w:val="004A1AF2"/>
    <w:rsid w:val="004B4FF7"/>
    <w:rsid w:val="004D0B9F"/>
    <w:rsid w:val="004D717D"/>
    <w:rsid w:val="004F40AA"/>
    <w:rsid w:val="0050084A"/>
    <w:rsid w:val="00504F8D"/>
    <w:rsid w:val="005125C6"/>
    <w:rsid w:val="0054310E"/>
    <w:rsid w:val="005467B3"/>
    <w:rsid w:val="005501CA"/>
    <w:rsid w:val="00552D2D"/>
    <w:rsid w:val="00560B7E"/>
    <w:rsid w:val="005660A5"/>
    <w:rsid w:val="005B065A"/>
    <w:rsid w:val="005C27C7"/>
    <w:rsid w:val="005D2581"/>
    <w:rsid w:val="005E1214"/>
    <w:rsid w:val="005F61BF"/>
    <w:rsid w:val="00600962"/>
    <w:rsid w:val="0060619A"/>
    <w:rsid w:val="00612C81"/>
    <w:rsid w:val="00614F0F"/>
    <w:rsid w:val="00623597"/>
    <w:rsid w:val="00625D1C"/>
    <w:rsid w:val="0063472B"/>
    <w:rsid w:val="00636056"/>
    <w:rsid w:val="0064252D"/>
    <w:rsid w:val="0064253C"/>
    <w:rsid w:val="00653E09"/>
    <w:rsid w:val="00664952"/>
    <w:rsid w:val="00695C75"/>
    <w:rsid w:val="006A6602"/>
    <w:rsid w:val="006B11A4"/>
    <w:rsid w:val="006B3403"/>
    <w:rsid w:val="006B63AC"/>
    <w:rsid w:val="006B63CD"/>
    <w:rsid w:val="007075FC"/>
    <w:rsid w:val="007178C5"/>
    <w:rsid w:val="00731559"/>
    <w:rsid w:val="007342CC"/>
    <w:rsid w:val="00760A05"/>
    <w:rsid w:val="007919FF"/>
    <w:rsid w:val="007B7712"/>
    <w:rsid w:val="007C3E28"/>
    <w:rsid w:val="007C5AFA"/>
    <w:rsid w:val="007D331B"/>
    <w:rsid w:val="007E0C49"/>
    <w:rsid w:val="007E4F03"/>
    <w:rsid w:val="007E6159"/>
    <w:rsid w:val="007F460B"/>
    <w:rsid w:val="007F55B3"/>
    <w:rsid w:val="00803C7B"/>
    <w:rsid w:val="00820B2D"/>
    <w:rsid w:val="00836FFF"/>
    <w:rsid w:val="00850314"/>
    <w:rsid w:val="00854287"/>
    <w:rsid w:val="0086175B"/>
    <w:rsid w:val="00865A42"/>
    <w:rsid w:val="00866D4A"/>
    <w:rsid w:val="008679B9"/>
    <w:rsid w:val="00875D5C"/>
    <w:rsid w:val="00880CE4"/>
    <w:rsid w:val="00880F1F"/>
    <w:rsid w:val="00883093"/>
    <w:rsid w:val="00894AA9"/>
    <w:rsid w:val="00897626"/>
    <w:rsid w:val="008A5D68"/>
    <w:rsid w:val="008B5ACD"/>
    <w:rsid w:val="008C34CE"/>
    <w:rsid w:val="008C549A"/>
    <w:rsid w:val="008D1C6C"/>
    <w:rsid w:val="008D2D62"/>
    <w:rsid w:val="008D470A"/>
    <w:rsid w:val="008E092F"/>
    <w:rsid w:val="008E42F2"/>
    <w:rsid w:val="008F271B"/>
    <w:rsid w:val="008F55B7"/>
    <w:rsid w:val="00905540"/>
    <w:rsid w:val="0091179A"/>
    <w:rsid w:val="00914A56"/>
    <w:rsid w:val="00916EF8"/>
    <w:rsid w:val="0092303B"/>
    <w:rsid w:val="00924505"/>
    <w:rsid w:val="00931A66"/>
    <w:rsid w:val="00953783"/>
    <w:rsid w:val="0096768E"/>
    <w:rsid w:val="00975A2F"/>
    <w:rsid w:val="00981163"/>
    <w:rsid w:val="0098502E"/>
    <w:rsid w:val="009912A8"/>
    <w:rsid w:val="009A2D59"/>
    <w:rsid w:val="009A32C5"/>
    <w:rsid w:val="009E00A1"/>
    <w:rsid w:val="009E1492"/>
    <w:rsid w:val="009F7D5D"/>
    <w:rsid w:val="00A222F3"/>
    <w:rsid w:val="00A37156"/>
    <w:rsid w:val="00A53448"/>
    <w:rsid w:val="00A61288"/>
    <w:rsid w:val="00A62D28"/>
    <w:rsid w:val="00A745A5"/>
    <w:rsid w:val="00AC7A5E"/>
    <w:rsid w:val="00AD4FB8"/>
    <w:rsid w:val="00AE372B"/>
    <w:rsid w:val="00AE799C"/>
    <w:rsid w:val="00AF7323"/>
    <w:rsid w:val="00B23783"/>
    <w:rsid w:val="00B27D5E"/>
    <w:rsid w:val="00B31925"/>
    <w:rsid w:val="00B3617A"/>
    <w:rsid w:val="00B377DB"/>
    <w:rsid w:val="00B37CFB"/>
    <w:rsid w:val="00B7673B"/>
    <w:rsid w:val="00B87E5B"/>
    <w:rsid w:val="00B935D1"/>
    <w:rsid w:val="00B96737"/>
    <w:rsid w:val="00B96CCE"/>
    <w:rsid w:val="00BA0A9F"/>
    <w:rsid w:val="00BB0229"/>
    <w:rsid w:val="00BC5E90"/>
    <w:rsid w:val="00BC6C35"/>
    <w:rsid w:val="00BD4EE1"/>
    <w:rsid w:val="00BE07E0"/>
    <w:rsid w:val="00BE3719"/>
    <w:rsid w:val="00BF492F"/>
    <w:rsid w:val="00BF5CF1"/>
    <w:rsid w:val="00C1140E"/>
    <w:rsid w:val="00C24106"/>
    <w:rsid w:val="00C3608B"/>
    <w:rsid w:val="00C40ECE"/>
    <w:rsid w:val="00C4222B"/>
    <w:rsid w:val="00C461E7"/>
    <w:rsid w:val="00C514FF"/>
    <w:rsid w:val="00C5184F"/>
    <w:rsid w:val="00C56AE0"/>
    <w:rsid w:val="00C74129"/>
    <w:rsid w:val="00CB0FCC"/>
    <w:rsid w:val="00CB7DED"/>
    <w:rsid w:val="00CC7F90"/>
    <w:rsid w:val="00CD13D1"/>
    <w:rsid w:val="00CD4E8D"/>
    <w:rsid w:val="00CD6114"/>
    <w:rsid w:val="00CE04CE"/>
    <w:rsid w:val="00D1282F"/>
    <w:rsid w:val="00D274C9"/>
    <w:rsid w:val="00D407F7"/>
    <w:rsid w:val="00D44CC8"/>
    <w:rsid w:val="00D4767B"/>
    <w:rsid w:val="00D55FB8"/>
    <w:rsid w:val="00D720E3"/>
    <w:rsid w:val="00D72AA2"/>
    <w:rsid w:val="00D77B05"/>
    <w:rsid w:val="00D850BC"/>
    <w:rsid w:val="00D858EB"/>
    <w:rsid w:val="00D94B44"/>
    <w:rsid w:val="00DA6CA5"/>
    <w:rsid w:val="00DC7C4A"/>
    <w:rsid w:val="00DD537F"/>
    <w:rsid w:val="00DF0802"/>
    <w:rsid w:val="00DF7451"/>
    <w:rsid w:val="00E02BB5"/>
    <w:rsid w:val="00E16BA2"/>
    <w:rsid w:val="00E2437C"/>
    <w:rsid w:val="00E250EE"/>
    <w:rsid w:val="00E405AE"/>
    <w:rsid w:val="00E50C91"/>
    <w:rsid w:val="00E51CE9"/>
    <w:rsid w:val="00E56AAD"/>
    <w:rsid w:val="00E72B6B"/>
    <w:rsid w:val="00E73795"/>
    <w:rsid w:val="00E75A2F"/>
    <w:rsid w:val="00E901AC"/>
    <w:rsid w:val="00EA31CB"/>
    <w:rsid w:val="00EA396D"/>
    <w:rsid w:val="00EA3A09"/>
    <w:rsid w:val="00EA3ED0"/>
    <w:rsid w:val="00EB00E0"/>
    <w:rsid w:val="00EB0B39"/>
    <w:rsid w:val="00EB1284"/>
    <w:rsid w:val="00EB35D6"/>
    <w:rsid w:val="00EB77AB"/>
    <w:rsid w:val="00EC0C0E"/>
    <w:rsid w:val="00EE059E"/>
    <w:rsid w:val="00EE20B9"/>
    <w:rsid w:val="00EE7A23"/>
    <w:rsid w:val="00EF1BED"/>
    <w:rsid w:val="00EF554F"/>
    <w:rsid w:val="00F02ACD"/>
    <w:rsid w:val="00F06942"/>
    <w:rsid w:val="00F23A6E"/>
    <w:rsid w:val="00F406AD"/>
    <w:rsid w:val="00F44306"/>
    <w:rsid w:val="00F52C6F"/>
    <w:rsid w:val="00F61AB3"/>
    <w:rsid w:val="00F67CF0"/>
    <w:rsid w:val="00F70A56"/>
    <w:rsid w:val="00F73068"/>
    <w:rsid w:val="00F77004"/>
    <w:rsid w:val="00F809C0"/>
    <w:rsid w:val="00F947E5"/>
    <w:rsid w:val="00F949B8"/>
    <w:rsid w:val="00F95109"/>
    <w:rsid w:val="00FB52DC"/>
    <w:rsid w:val="00FC6785"/>
    <w:rsid w:val="00FE3F2A"/>
    <w:rsid w:val="00FF7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B74BF80"/>
  <w15:docId w15:val="{05437915-BC28-45D0-B942-B1D8A7541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5D5C"/>
  </w:style>
  <w:style w:type="paragraph" w:styleId="10">
    <w:name w:val="heading 1"/>
    <w:basedOn w:val="a"/>
    <w:next w:val="a"/>
    <w:link w:val="11"/>
    <w:uiPriority w:val="9"/>
    <w:qFormat/>
    <w:rsid w:val="00B935D1"/>
    <w:pPr>
      <w:widowControl w:val="0"/>
      <w:tabs>
        <w:tab w:val="left" w:pos="567"/>
      </w:tabs>
      <w:snapToGrid w:val="0"/>
      <w:spacing w:before="120" w:after="120" w:line="240" w:lineRule="auto"/>
      <w:ind w:left="567" w:hanging="567"/>
      <w:jc w:val="both"/>
      <w:outlineLvl w:val="0"/>
    </w:pPr>
    <w:rPr>
      <w:rFonts w:ascii="Times New Roman" w:eastAsia="Times New Roman" w:hAnsi="Times New Roman" w:cs="Times New Roman"/>
      <w:b/>
      <w:kern w:val="28"/>
      <w:sz w:val="24"/>
      <w:szCs w:val="20"/>
      <w:lang w:eastAsia="ru-RU"/>
    </w:rPr>
  </w:style>
  <w:style w:type="paragraph" w:styleId="21">
    <w:name w:val="heading 2"/>
    <w:basedOn w:val="a"/>
    <w:next w:val="a"/>
    <w:link w:val="22"/>
    <w:uiPriority w:val="9"/>
    <w:qFormat/>
    <w:rsid w:val="00B935D1"/>
    <w:pPr>
      <w:keepNext/>
      <w:spacing w:after="0" w:line="240" w:lineRule="auto"/>
      <w:jc w:val="both"/>
      <w:outlineLvl w:val="1"/>
    </w:pPr>
    <w:rPr>
      <w:rFonts w:ascii="Times New Roman" w:eastAsia="Times New Roman" w:hAnsi="Times New Roman" w:cs="Times New Roman"/>
      <w:b/>
      <w:sz w:val="28"/>
      <w:szCs w:val="20"/>
      <w:lang w:eastAsia="ru-RU"/>
    </w:rPr>
  </w:style>
  <w:style w:type="paragraph" w:styleId="30">
    <w:name w:val="heading 3"/>
    <w:basedOn w:val="a"/>
    <w:next w:val="a"/>
    <w:link w:val="31"/>
    <w:qFormat/>
    <w:rsid w:val="00B935D1"/>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0"/>
    <w:next w:val="a"/>
    <w:link w:val="40"/>
    <w:qFormat/>
    <w:rsid w:val="00B935D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uiPriority w:val="9"/>
    <w:semiHidden/>
    <w:unhideWhenUsed/>
    <w:qFormat/>
    <w:rsid w:val="00B935D1"/>
    <w:pPr>
      <w:keepNext/>
      <w:keepLines/>
      <w:spacing w:before="200" w:after="0" w:line="276" w:lineRule="auto"/>
      <w:outlineLvl w:val="4"/>
    </w:pPr>
    <w:rPr>
      <w:rFonts w:ascii="Cambria" w:eastAsia="Times New Roman" w:hAnsi="Cambria" w:cs="Times New Roman"/>
      <w:color w:val="243F60"/>
    </w:rPr>
  </w:style>
  <w:style w:type="paragraph" w:styleId="6">
    <w:name w:val="heading 6"/>
    <w:basedOn w:val="a"/>
    <w:next w:val="a"/>
    <w:link w:val="60"/>
    <w:qFormat/>
    <w:rsid w:val="00B935D1"/>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qFormat/>
    <w:rsid w:val="00B935D1"/>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qFormat/>
    <w:rsid w:val="00B935D1"/>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935D1"/>
    <w:rPr>
      <w:rFonts w:ascii="Times New Roman" w:eastAsia="Times New Roman" w:hAnsi="Times New Roman" w:cs="Times New Roman"/>
      <w:b/>
      <w:kern w:val="28"/>
      <w:sz w:val="24"/>
      <w:szCs w:val="20"/>
      <w:lang w:eastAsia="ru-RU"/>
    </w:rPr>
  </w:style>
  <w:style w:type="character" w:customStyle="1" w:styleId="22">
    <w:name w:val="Заголовок 2 Знак"/>
    <w:basedOn w:val="a0"/>
    <w:link w:val="21"/>
    <w:uiPriority w:val="9"/>
    <w:rsid w:val="00B935D1"/>
    <w:rPr>
      <w:rFonts w:ascii="Times New Roman" w:eastAsia="Times New Roman" w:hAnsi="Times New Roman" w:cs="Times New Roman"/>
      <w:b/>
      <w:sz w:val="28"/>
      <w:szCs w:val="20"/>
      <w:lang w:eastAsia="ru-RU"/>
    </w:rPr>
  </w:style>
  <w:style w:type="character" w:customStyle="1" w:styleId="31">
    <w:name w:val="Заголовок 3 Знак"/>
    <w:basedOn w:val="a0"/>
    <w:link w:val="30"/>
    <w:rsid w:val="00B935D1"/>
    <w:rPr>
      <w:rFonts w:ascii="Arial" w:eastAsia="Times New Roman" w:hAnsi="Arial" w:cs="Times New Roman"/>
      <w:b/>
      <w:bCs/>
      <w:sz w:val="26"/>
      <w:szCs w:val="26"/>
    </w:rPr>
  </w:style>
  <w:style w:type="character" w:customStyle="1" w:styleId="40">
    <w:name w:val="Заголовок 4 Знак"/>
    <w:basedOn w:val="a0"/>
    <w:link w:val="4"/>
    <w:rsid w:val="00B935D1"/>
    <w:rPr>
      <w:rFonts w:ascii="Arial" w:eastAsia="Times New Roman" w:hAnsi="Arial" w:cs="Times New Roman"/>
      <w:sz w:val="24"/>
      <w:szCs w:val="24"/>
    </w:rPr>
  </w:style>
  <w:style w:type="character" w:customStyle="1" w:styleId="50">
    <w:name w:val="Заголовок 5 Знак"/>
    <w:basedOn w:val="a0"/>
    <w:link w:val="5"/>
    <w:uiPriority w:val="9"/>
    <w:semiHidden/>
    <w:rsid w:val="00B935D1"/>
    <w:rPr>
      <w:rFonts w:ascii="Cambria" w:eastAsia="Times New Roman" w:hAnsi="Cambria" w:cs="Times New Roman"/>
      <w:color w:val="243F60"/>
    </w:rPr>
  </w:style>
  <w:style w:type="character" w:customStyle="1" w:styleId="60">
    <w:name w:val="Заголовок 6 Знак"/>
    <w:basedOn w:val="a0"/>
    <w:link w:val="6"/>
    <w:rsid w:val="00B935D1"/>
    <w:rPr>
      <w:rFonts w:ascii="Times New Roman" w:eastAsia="Times New Roman" w:hAnsi="Times New Roman" w:cs="Times New Roman"/>
      <w:b/>
      <w:bCs/>
    </w:rPr>
  </w:style>
  <w:style w:type="character" w:customStyle="1" w:styleId="70">
    <w:name w:val="Заголовок 7 Знак"/>
    <w:basedOn w:val="a0"/>
    <w:link w:val="7"/>
    <w:rsid w:val="00B935D1"/>
    <w:rPr>
      <w:rFonts w:ascii="Times New Roman" w:eastAsia="Times New Roman" w:hAnsi="Times New Roman" w:cs="Times New Roman"/>
      <w:sz w:val="24"/>
      <w:szCs w:val="24"/>
    </w:rPr>
  </w:style>
  <w:style w:type="character" w:customStyle="1" w:styleId="80">
    <w:name w:val="Заголовок 8 Знак"/>
    <w:basedOn w:val="a0"/>
    <w:link w:val="8"/>
    <w:rsid w:val="00B935D1"/>
    <w:rPr>
      <w:rFonts w:ascii="Times New Roman" w:eastAsia="Times New Roman" w:hAnsi="Times New Roman" w:cs="Times New Roman"/>
      <w:i/>
      <w:iCs/>
      <w:sz w:val="24"/>
      <w:szCs w:val="24"/>
    </w:rPr>
  </w:style>
  <w:style w:type="numbering" w:customStyle="1" w:styleId="12">
    <w:name w:val="Нет списка1"/>
    <w:next w:val="a2"/>
    <w:uiPriority w:val="99"/>
    <w:semiHidden/>
    <w:unhideWhenUsed/>
    <w:rsid w:val="00B935D1"/>
  </w:style>
  <w:style w:type="paragraph" w:styleId="a3">
    <w:name w:val="List Paragraph"/>
    <w:aliases w:val="Bullet List,FooterText,numbered,Список дефисный,Table-Normal,RSHB_Table-Normal,Заговок Марина,Use Case List Paragraph,Paragraphe de liste1,lp1"/>
    <w:basedOn w:val="a"/>
    <w:link w:val="a4"/>
    <w:uiPriority w:val="34"/>
    <w:qFormat/>
    <w:rsid w:val="00B935D1"/>
    <w:pPr>
      <w:spacing w:after="200" w:line="276" w:lineRule="auto"/>
      <w:ind w:left="720"/>
      <w:contextualSpacing/>
    </w:pPr>
    <w:rPr>
      <w:rFonts w:ascii="Calibri" w:eastAsia="Calibri" w:hAnsi="Calibri" w:cs="Times New Roman"/>
    </w:rPr>
  </w:style>
  <w:style w:type="table" w:styleId="a5">
    <w:name w:val="Table Grid"/>
    <w:basedOn w:val="a1"/>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nhideWhenUsed/>
    <w:rsid w:val="00B935D1"/>
    <w:rPr>
      <w:color w:val="0000FF"/>
      <w:u w:val="single"/>
    </w:rPr>
  </w:style>
  <w:style w:type="paragraph" w:customStyle="1" w:styleId="ConsPlusNonformat">
    <w:name w:val="ConsPlusNonformat"/>
    <w:rsid w:val="00B935D1"/>
    <w:pPr>
      <w:widowControl w:val="0"/>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Nonformat">
    <w:name w:val="Nonformat"/>
    <w:basedOn w:val="a"/>
    <w:rsid w:val="00B935D1"/>
    <w:pPr>
      <w:autoSpaceDE w:val="0"/>
      <w:autoSpaceDN w:val="0"/>
      <w:adjustRightInd w:val="0"/>
      <w:spacing w:after="0" w:line="240" w:lineRule="auto"/>
    </w:pPr>
    <w:rPr>
      <w:rFonts w:ascii="Consultant" w:eastAsia="Times New Roman" w:hAnsi="Consultant" w:cs="Times New Roman"/>
      <w:sz w:val="14"/>
      <w:szCs w:val="14"/>
      <w:lang w:eastAsia="ru-RU"/>
    </w:rPr>
  </w:style>
  <w:style w:type="character" w:customStyle="1" w:styleId="apple-converted-space">
    <w:name w:val="apple-converted-space"/>
    <w:basedOn w:val="a0"/>
    <w:rsid w:val="00B935D1"/>
  </w:style>
  <w:style w:type="paragraph" w:styleId="a7">
    <w:name w:val="header"/>
    <w:basedOn w:val="a"/>
    <w:link w:val="a8"/>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8">
    <w:name w:val="Верхний колонтитул Знак"/>
    <w:basedOn w:val="a0"/>
    <w:link w:val="a7"/>
    <w:uiPriority w:val="99"/>
    <w:rsid w:val="00B935D1"/>
    <w:rPr>
      <w:rFonts w:ascii="Calibri" w:eastAsia="Calibri" w:hAnsi="Calibri" w:cs="Times New Roman"/>
    </w:rPr>
  </w:style>
  <w:style w:type="paragraph" w:styleId="a9">
    <w:name w:val="footer"/>
    <w:basedOn w:val="a"/>
    <w:link w:val="aa"/>
    <w:uiPriority w:val="99"/>
    <w:unhideWhenUsed/>
    <w:rsid w:val="00B935D1"/>
    <w:pPr>
      <w:tabs>
        <w:tab w:val="center" w:pos="4677"/>
        <w:tab w:val="right" w:pos="9355"/>
      </w:tabs>
      <w:spacing w:after="0" w:line="240" w:lineRule="auto"/>
    </w:pPr>
    <w:rPr>
      <w:rFonts w:ascii="Calibri" w:eastAsia="Calibri" w:hAnsi="Calibri" w:cs="Times New Roman"/>
    </w:rPr>
  </w:style>
  <w:style w:type="character" w:customStyle="1" w:styleId="aa">
    <w:name w:val="Нижний колонтитул Знак"/>
    <w:basedOn w:val="a0"/>
    <w:link w:val="a9"/>
    <w:uiPriority w:val="99"/>
    <w:rsid w:val="00B935D1"/>
    <w:rPr>
      <w:rFonts w:ascii="Calibri" w:eastAsia="Calibri" w:hAnsi="Calibri" w:cs="Times New Roman"/>
    </w:rPr>
  </w:style>
  <w:style w:type="paragraph" w:styleId="ab">
    <w:name w:val="No Spacing"/>
    <w:link w:val="ac"/>
    <w:uiPriority w:val="1"/>
    <w:qFormat/>
    <w:rsid w:val="00B935D1"/>
    <w:pPr>
      <w:spacing w:after="0" w:line="240" w:lineRule="auto"/>
    </w:pPr>
    <w:rPr>
      <w:rFonts w:ascii="Calibri" w:eastAsia="Times New Roman" w:hAnsi="Calibri" w:cs="Times New Roman"/>
    </w:rPr>
  </w:style>
  <w:style w:type="character" w:customStyle="1" w:styleId="ac">
    <w:name w:val="Без интервала Знак"/>
    <w:link w:val="ab"/>
    <w:uiPriority w:val="1"/>
    <w:rsid w:val="00B935D1"/>
    <w:rPr>
      <w:rFonts w:ascii="Calibri" w:eastAsia="Times New Roman" w:hAnsi="Calibri" w:cs="Times New Roman"/>
    </w:rPr>
  </w:style>
  <w:style w:type="paragraph" w:styleId="ad">
    <w:name w:val="Balloon Text"/>
    <w:basedOn w:val="a"/>
    <w:link w:val="ae"/>
    <w:uiPriority w:val="99"/>
    <w:unhideWhenUsed/>
    <w:rsid w:val="00B935D1"/>
    <w:pPr>
      <w:spacing w:after="0" w:line="240" w:lineRule="auto"/>
    </w:pPr>
    <w:rPr>
      <w:rFonts w:ascii="Tahoma" w:eastAsia="Calibri" w:hAnsi="Tahoma" w:cs="Times New Roman"/>
      <w:sz w:val="16"/>
      <w:szCs w:val="16"/>
      <w:lang w:val="x-none" w:eastAsia="x-none"/>
    </w:rPr>
  </w:style>
  <w:style w:type="character" w:customStyle="1" w:styleId="ae">
    <w:name w:val="Текст выноски Знак"/>
    <w:basedOn w:val="a0"/>
    <w:link w:val="ad"/>
    <w:uiPriority w:val="99"/>
    <w:rsid w:val="00B935D1"/>
    <w:rPr>
      <w:rFonts w:ascii="Tahoma" w:eastAsia="Calibri" w:hAnsi="Tahoma" w:cs="Times New Roman"/>
      <w:sz w:val="16"/>
      <w:szCs w:val="16"/>
      <w:lang w:val="x-none" w:eastAsia="x-none"/>
    </w:rPr>
  </w:style>
  <w:style w:type="paragraph" w:customStyle="1" w:styleId="23">
    <w:name w:val="Абзац списка2"/>
    <w:basedOn w:val="a"/>
    <w:rsid w:val="00B935D1"/>
    <w:pPr>
      <w:spacing w:after="0" w:line="240" w:lineRule="auto"/>
      <w:ind w:left="708"/>
    </w:pPr>
    <w:rPr>
      <w:rFonts w:ascii="Times New Roman" w:eastAsia="Times New Roman" w:hAnsi="Times New Roman" w:cs="Times New Roman"/>
      <w:sz w:val="24"/>
      <w:szCs w:val="24"/>
      <w:lang w:eastAsia="ru-RU"/>
    </w:rPr>
  </w:style>
  <w:style w:type="paragraph" w:customStyle="1" w:styleId="af">
    <w:name w:val="Знак"/>
    <w:basedOn w:val="a"/>
    <w:rsid w:val="00B935D1"/>
    <w:pPr>
      <w:spacing w:line="240" w:lineRule="exact"/>
    </w:pPr>
    <w:rPr>
      <w:rFonts w:ascii="Verdana" w:eastAsia="Times New Roman" w:hAnsi="Verdana" w:cs="Times New Roman"/>
      <w:sz w:val="20"/>
      <w:szCs w:val="20"/>
      <w:lang w:val="en-US"/>
    </w:rPr>
  </w:style>
  <w:style w:type="paragraph" w:styleId="24">
    <w:name w:val="Body Text 2"/>
    <w:basedOn w:val="a"/>
    <w:link w:val="25"/>
    <w:rsid w:val="00B935D1"/>
    <w:pPr>
      <w:spacing w:before="60" w:after="0" w:line="240" w:lineRule="auto"/>
      <w:jc w:val="both"/>
    </w:pPr>
    <w:rPr>
      <w:rFonts w:ascii="Times New Roman" w:eastAsia="Times New Roman" w:hAnsi="Times New Roman" w:cs="Times New Roman"/>
      <w:sz w:val="24"/>
      <w:szCs w:val="20"/>
      <w:lang w:val="x-none" w:eastAsia="x-none"/>
    </w:rPr>
  </w:style>
  <w:style w:type="character" w:customStyle="1" w:styleId="25">
    <w:name w:val="Основной текст 2 Знак"/>
    <w:basedOn w:val="a0"/>
    <w:link w:val="24"/>
    <w:rsid w:val="00B935D1"/>
    <w:rPr>
      <w:rFonts w:ascii="Times New Roman" w:eastAsia="Times New Roman" w:hAnsi="Times New Roman" w:cs="Times New Roman"/>
      <w:sz w:val="24"/>
      <w:szCs w:val="20"/>
      <w:lang w:val="x-none" w:eastAsia="x-none"/>
    </w:rPr>
  </w:style>
  <w:style w:type="paragraph" w:customStyle="1" w:styleId="ConsNormal">
    <w:name w:val="ConsNormal"/>
    <w:link w:val="ConsNormal0"/>
    <w:rsid w:val="00B935D1"/>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B935D1"/>
    <w:pPr>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0">
    <w:name w:val="Body Text Indent"/>
    <w:basedOn w:val="a"/>
    <w:link w:val="af1"/>
    <w:rsid w:val="00B935D1"/>
    <w:pPr>
      <w:widowControl w:val="0"/>
      <w:autoSpaceDE w:val="0"/>
      <w:autoSpaceDN w:val="0"/>
      <w:spacing w:after="0" w:line="240" w:lineRule="auto"/>
      <w:ind w:firstLine="485"/>
      <w:jc w:val="both"/>
    </w:pPr>
    <w:rPr>
      <w:rFonts w:ascii="Times New Roman" w:eastAsia="Times New Roman" w:hAnsi="Times New Roman" w:cs="Times New Roman"/>
      <w:sz w:val="20"/>
      <w:szCs w:val="20"/>
      <w:lang w:val="x-none" w:eastAsia="x-none"/>
    </w:rPr>
  </w:style>
  <w:style w:type="character" w:customStyle="1" w:styleId="af1">
    <w:name w:val="Основной текст с отступом Знак"/>
    <w:basedOn w:val="a0"/>
    <w:link w:val="af0"/>
    <w:rsid w:val="00B935D1"/>
    <w:rPr>
      <w:rFonts w:ascii="Times New Roman" w:eastAsia="Times New Roman" w:hAnsi="Times New Roman" w:cs="Times New Roman"/>
      <w:sz w:val="20"/>
      <w:szCs w:val="20"/>
      <w:lang w:val="x-none" w:eastAsia="x-none"/>
    </w:rPr>
  </w:style>
  <w:style w:type="paragraph" w:customStyle="1" w:styleId="ConsPlusNormal">
    <w:name w:val="ConsPlusNormal"/>
    <w:link w:val="ConsPlusNormal0"/>
    <w:uiPriority w:val="99"/>
    <w:qFormat/>
    <w:rsid w:val="00B935D1"/>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rsid w:val="00B935D1"/>
    <w:rPr>
      <w:rFonts w:ascii="Arial" w:eastAsia="Times New Roman" w:hAnsi="Arial" w:cs="Arial"/>
      <w:sz w:val="20"/>
      <w:szCs w:val="20"/>
      <w:lang w:eastAsia="ru-RU"/>
    </w:rPr>
  </w:style>
  <w:style w:type="character" w:customStyle="1" w:styleId="ConsPlusNormal0">
    <w:name w:val="ConsPlusNormal Знак"/>
    <w:link w:val="ConsPlusNormal"/>
    <w:uiPriority w:val="99"/>
    <w:rsid w:val="00B935D1"/>
    <w:rPr>
      <w:rFonts w:ascii="Arial" w:eastAsia="Times New Roman" w:hAnsi="Arial" w:cs="Arial"/>
      <w:sz w:val="20"/>
      <w:szCs w:val="20"/>
      <w:lang w:eastAsia="ru-RU"/>
    </w:rPr>
  </w:style>
  <w:style w:type="paragraph" w:styleId="26">
    <w:name w:val="Body Text Indent 2"/>
    <w:basedOn w:val="a"/>
    <w:link w:val="27"/>
    <w:unhideWhenUsed/>
    <w:rsid w:val="00B935D1"/>
    <w:pPr>
      <w:spacing w:after="120" w:line="480" w:lineRule="auto"/>
      <w:ind w:left="283"/>
    </w:pPr>
    <w:rPr>
      <w:rFonts w:ascii="Calibri" w:eastAsia="Calibri" w:hAnsi="Calibri" w:cs="Times New Roman"/>
      <w:lang w:val="x-none"/>
    </w:rPr>
  </w:style>
  <w:style w:type="character" w:customStyle="1" w:styleId="27">
    <w:name w:val="Основной текст с отступом 2 Знак"/>
    <w:basedOn w:val="a0"/>
    <w:link w:val="26"/>
    <w:rsid w:val="00B935D1"/>
    <w:rPr>
      <w:rFonts w:ascii="Calibri" w:eastAsia="Calibri" w:hAnsi="Calibri" w:cs="Times New Roman"/>
      <w:lang w:val="x-none"/>
    </w:rPr>
  </w:style>
  <w:style w:type="paragraph" w:customStyle="1" w:styleId="s1">
    <w:name w:val="s_1"/>
    <w:basedOn w:val="a"/>
    <w:qFormat/>
    <w:rsid w:val="00B935D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3">
    <w:name w:val="Сетка таблицы1"/>
    <w:basedOn w:val="a1"/>
    <w:next w:val="a5"/>
    <w:uiPriority w:val="9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Обычный (веб) Знак Знак"/>
    <w:aliases w:val="Обычный (Web) Знак Знак Знак,Обычный (Web),Обычный (веб) Знак Знак Знак Знак"/>
    <w:basedOn w:val="a"/>
    <w:next w:val="af3"/>
    <w:link w:val="af4"/>
    <w:uiPriority w:val="99"/>
    <w:qFormat/>
    <w:rsid w:val="00B935D1"/>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character" w:customStyle="1" w:styleId="af4">
    <w:name w:val="Обычный (веб) Знак"/>
    <w:aliases w:val="Обычный (веб) Знак Знак Знак,Обычный (Web) Знак Знак Знак Знак,Обычный (Web) Знак,Обычный (веб) Знак Знак Знак Знак Знак"/>
    <w:link w:val="af2"/>
    <w:locked/>
    <w:rsid w:val="00B935D1"/>
    <w:rPr>
      <w:rFonts w:ascii="Times New Roman" w:eastAsia="Times New Roman" w:hAnsi="Times New Roman"/>
      <w:sz w:val="24"/>
      <w:szCs w:val="24"/>
      <w:lang w:val="x-none"/>
    </w:rPr>
  </w:style>
  <w:style w:type="paragraph" w:customStyle="1" w:styleId="14">
    <w:name w:val="Знак1 Знак Знак Знак Знак Знак Знак"/>
    <w:basedOn w:val="a"/>
    <w:uiPriority w:val="99"/>
    <w:rsid w:val="00B935D1"/>
    <w:pPr>
      <w:spacing w:line="240" w:lineRule="exact"/>
    </w:pPr>
    <w:rPr>
      <w:rFonts w:ascii="Verdana" w:eastAsia="Times New Roman" w:hAnsi="Verdana" w:cs="Verdana"/>
      <w:sz w:val="20"/>
      <w:szCs w:val="20"/>
      <w:lang w:val="en-US"/>
    </w:rPr>
  </w:style>
  <w:style w:type="character" w:customStyle="1" w:styleId="15">
    <w:name w:val="Неразрешенное упоминание1"/>
    <w:uiPriority w:val="99"/>
    <w:semiHidden/>
    <w:unhideWhenUsed/>
    <w:rsid w:val="00B935D1"/>
    <w:rPr>
      <w:color w:val="605E5C"/>
      <w:shd w:val="clear" w:color="auto" w:fill="E1DFDD"/>
    </w:rPr>
  </w:style>
  <w:style w:type="numbering" w:customStyle="1" w:styleId="110">
    <w:name w:val="Нет списка11"/>
    <w:next w:val="a2"/>
    <w:uiPriority w:val="99"/>
    <w:semiHidden/>
    <w:unhideWhenUsed/>
    <w:rsid w:val="00B935D1"/>
  </w:style>
  <w:style w:type="numbering" w:customStyle="1" w:styleId="111">
    <w:name w:val="Нет списка111"/>
    <w:next w:val="a2"/>
    <w:uiPriority w:val="99"/>
    <w:semiHidden/>
    <w:unhideWhenUsed/>
    <w:rsid w:val="00B935D1"/>
  </w:style>
  <w:style w:type="paragraph" w:styleId="32">
    <w:name w:val="Body Text 3"/>
    <w:basedOn w:val="a"/>
    <w:link w:val="33"/>
    <w:unhideWhenUsed/>
    <w:rsid w:val="00B935D1"/>
    <w:pPr>
      <w:tabs>
        <w:tab w:val="left" w:pos="0"/>
        <w:tab w:val="left" w:pos="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after="0" w:line="240" w:lineRule="auto"/>
    </w:pPr>
    <w:rPr>
      <w:rFonts w:ascii="Times New Roman" w:eastAsia="Times New Roman" w:hAnsi="Times New Roman" w:cs="Times New Roman"/>
      <w:iCs/>
      <w:color w:val="000000"/>
      <w:sz w:val="24"/>
      <w:szCs w:val="20"/>
      <w:lang w:eastAsia="ru-RU"/>
    </w:rPr>
  </w:style>
  <w:style w:type="character" w:customStyle="1" w:styleId="33">
    <w:name w:val="Основной текст 3 Знак"/>
    <w:basedOn w:val="a0"/>
    <w:link w:val="32"/>
    <w:rsid w:val="00B935D1"/>
    <w:rPr>
      <w:rFonts w:ascii="Times New Roman" w:eastAsia="Times New Roman" w:hAnsi="Times New Roman" w:cs="Times New Roman"/>
      <w:iCs/>
      <w:color w:val="000000"/>
      <w:sz w:val="24"/>
      <w:szCs w:val="20"/>
      <w:lang w:eastAsia="ru-RU"/>
    </w:rPr>
  </w:style>
  <w:style w:type="paragraph" w:styleId="34">
    <w:name w:val="Body Text Indent 3"/>
    <w:basedOn w:val="a"/>
    <w:link w:val="35"/>
    <w:unhideWhenUsed/>
    <w:rsid w:val="00B935D1"/>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B935D1"/>
    <w:rPr>
      <w:rFonts w:ascii="Times New Roman" w:eastAsia="Times New Roman" w:hAnsi="Times New Roman" w:cs="Times New Roman"/>
      <w:sz w:val="16"/>
      <w:szCs w:val="16"/>
      <w:lang w:eastAsia="ru-RU"/>
    </w:rPr>
  </w:style>
  <w:style w:type="character" w:customStyle="1" w:styleId="36">
    <w:name w:val="Стиль3 Знак"/>
    <w:link w:val="3"/>
    <w:locked/>
    <w:rsid w:val="00B935D1"/>
    <w:rPr>
      <w:sz w:val="24"/>
    </w:rPr>
  </w:style>
  <w:style w:type="paragraph" w:customStyle="1" w:styleId="3">
    <w:name w:val="Стиль3"/>
    <w:basedOn w:val="26"/>
    <w:link w:val="36"/>
    <w:rsid w:val="00B935D1"/>
    <w:pPr>
      <w:widowControl w:val="0"/>
      <w:numPr>
        <w:ilvl w:val="2"/>
        <w:numId w:val="1"/>
      </w:numPr>
      <w:tabs>
        <w:tab w:val="clear" w:pos="1307"/>
        <w:tab w:val="num" w:pos="360"/>
      </w:tabs>
      <w:adjustRightInd w:val="0"/>
      <w:spacing w:after="0" w:line="240" w:lineRule="auto"/>
      <w:ind w:left="742"/>
      <w:jc w:val="both"/>
    </w:pPr>
    <w:rPr>
      <w:rFonts w:asciiTheme="minorHAnsi" w:eastAsiaTheme="minorHAnsi" w:hAnsiTheme="minorHAnsi" w:cstheme="minorBidi"/>
      <w:sz w:val="24"/>
      <w:lang w:val="ru-RU"/>
    </w:rPr>
  </w:style>
  <w:style w:type="paragraph" w:customStyle="1" w:styleId="2">
    <w:name w:val="Уровень 2"/>
    <w:basedOn w:val="a"/>
    <w:autoRedefine/>
    <w:rsid w:val="00B935D1"/>
    <w:pPr>
      <w:numPr>
        <w:ilvl w:val="1"/>
        <w:numId w:val="2"/>
      </w:numPr>
      <w:tabs>
        <w:tab w:val="clear" w:pos="360"/>
        <w:tab w:val="num" w:pos="0"/>
        <w:tab w:val="left" w:pos="720"/>
        <w:tab w:val="left" w:pos="1080"/>
      </w:tabs>
      <w:spacing w:before="120" w:after="0" w:line="240" w:lineRule="auto"/>
      <w:jc w:val="both"/>
      <w:outlineLvl w:val="2"/>
    </w:pPr>
    <w:rPr>
      <w:rFonts w:ascii="Times New Roman" w:eastAsia="Times New Roman" w:hAnsi="Times New Roman" w:cs="Times New Roman"/>
      <w:b/>
      <w:sz w:val="24"/>
      <w:szCs w:val="24"/>
      <w:lang w:eastAsia="ru-RU"/>
    </w:rPr>
  </w:style>
  <w:style w:type="character" w:customStyle="1" w:styleId="grame">
    <w:name w:val="grame"/>
    <w:rsid w:val="00B935D1"/>
  </w:style>
  <w:style w:type="paragraph" w:styleId="af5">
    <w:name w:val="Body Text"/>
    <w:aliases w:val="body text,body text Знак,body text Знак Знак,bt,ändrad,body text1,bt1,body text2,bt2,body text11,bt11,body text3,bt3,paragraph 2,paragraph 21,EHPT,Body Text2,b,Body Text level 2"/>
    <w:basedOn w:val="a"/>
    <w:link w:val="af6"/>
    <w:rsid w:val="00B935D1"/>
    <w:pPr>
      <w:spacing w:after="120" w:line="240" w:lineRule="auto"/>
    </w:pPr>
    <w:rPr>
      <w:rFonts w:ascii="Times New Roman" w:eastAsia="Times New Roman" w:hAnsi="Times New Roman" w:cs="Times New Roman"/>
      <w:sz w:val="20"/>
      <w:szCs w:val="20"/>
      <w:lang w:eastAsia="ru-RU"/>
    </w:rPr>
  </w:style>
  <w:style w:type="character" w:customStyle="1" w:styleId="af6">
    <w:name w:val="Основной текст Знак"/>
    <w:aliases w:val="body text Знак1,body text Знак Знак1,body text Знак Знак Знак,bt Знак,ändrad Знак,body text1 Знак,bt1 Знак,body text2 Знак,bt2 Знак,body text11 Знак,bt11 Знак,body text3 Знак,bt3 Знак,paragraph 2 Знак,paragraph 21 Знак,EHPT Знак"/>
    <w:basedOn w:val="a0"/>
    <w:link w:val="af5"/>
    <w:rsid w:val="00B935D1"/>
    <w:rPr>
      <w:rFonts w:ascii="Times New Roman" w:eastAsia="Times New Roman" w:hAnsi="Times New Roman" w:cs="Times New Roman"/>
      <w:sz w:val="20"/>
      <w:szCs w:val="20"/>
      <w:lang w:eastAsia="ru-RU"/>
    </w:rPr>
  </w:style>
  <w:style w:type="paragraph" w:styleId="HTML">
    <w:name w:val="HTML Preformatted"/>
    <w:basedOn w:val="a"/>
    <w:link w:val="HTML0"/>
    <w:rsid w:val="00B935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rPr>
  </w:style>
  <w:style w:type="character" w:customStyle="1" w:styleId="HTML0">
    <w:name w:val="Стандартный HTML Знак"/>
    <w:basedOn w:val="a0"/>
    <w:link w:val="HTML"/>
    <w:rsid w:val="00B935D1"/>
    <w:rPr>
      <w:rFonts w:ascii="Courier New" w:eastAsia="Courier New" w:hAnsi="Courier New" w:cs="Times New Roman"/>
      <w:sz w:val="20"/>
      <w:szCs w:val="20"/>
    </w:rPr>
  </w:style>
  <w:style w:type="paragraph" w:styleId="af7">
    <w:name w:val="footnote text"/>
    <w:aliases w:val="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1"/>
    <w:basedOn w:val="a"/>
    <w:link w:val="af8"/>
    <w:uiPriority w:val="99"/>
    <w:rsid w:val="00B935D1"/>
    <w:pPr>
      <w:spacing w:after="0" w:line="240" w:lineRule="auto"/>
    </w:pPr>
    <w:rPr>
      <w:rFonts w:ascii="Times New Roman" w:eastAsia="Times New Roman" w:hAnsi="Times New Roman" w:cs="Times New Roman"/>
      <w:sz w:val="20"/>
      <w:szCs w:val="20"/>
      <w:lang w:eastAsia="ru-RU"/>
    </w:rPr>
  </w:style>
  <w:style w:type="character" w:customStyle="1" w:styleId="af8">
    <w:name w:val="Текст сноски Знак"/>
    <w:aliases w:val="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Знак1 Знак1 Знак"/>
    <w:basedOn w:val="a0"/>
    <w:link w:val="af7"/>
    <w:uiPriority w:val="99"/>
    <w:rsid w:val="00B935D1"/>
    <w:rPr>
      <w:rFonts w:ascii="Times New Roman" w:eastAsia="Times New Roman" w:hAnsi="Times New Roman" w:cs="Times New Roman"/>
      <w:sz w:val="20"/>
      <w:szCs w:val="20"/>
      <w:lang w:eastAsia="ru-RU"/>
    </w:rPr>
  </w:style>
  <w:style w:type="character" w:customStyle="1" w:styleId="af9">
    <w:name w:val="Текст примечания Знак"/>
    <w:link w:val="afa"/>
    <w:locked/>
    <w:rsid w:val="00B935D1"/>
  </w:style>
  <w:style w:type="paragraph" w:styleId="afa">
    <w:name w:val="annotation text"/>
    <w:basedOn w:val="a"/>
    <w:link w:val="af9"/>
    <w:rsid w:val="00B935D1"/>
    <w:pPr>
      <w:spacing w:after="0" w:line="240" w:lineRule="auto"/>
    </w:pPr>
  </w:style>
  <w:style w:type="character" w:customStyle="1" w:styleId="16">
    <w:name w:val="Текст примечания Знак1"/>
    <w:basedOn w:val="a0"/>
    <w:uiPriority w:val="99"/>
    <w:rsid w:val="00B935D1"/>
    <w:rPr>
      <w:sz w:val="20"/>
      <w:szCs w:val="20"/>
    </w:rPr>
  </w:style>
  <w:style w:type="character" w:customStyle="1" w:styleId="afb">
    <w:name w:val="Тема примечания Знак"/>
    <w:link w:val="afc"/>
    <w:locked/>
    <w:rsid w:val="00B935D1"/>
    <w:rPr>
      <w:b/>
      <w:bCs/>
    </w:rPr>
  </w:style>
  <w:style w:type="paragraph" w:styleId="afc">
    <w:name w:val="annotation subject"/>
    <w:basedOn w:val="afa"/>
    <w:next w:val="afa"/>
    <w:link w:val="afb"/>
    <w:rsid w:val="00B935D1"/>
    <w:rPr>
      <w:b/>
      <w:bCs/>
    </w:rPr>
  </w:style>
  <w:style w:type="character" w:customStyle="1" w:styleId="17">
    <w:name w:val="Тема примечания Знак1"/>
    <w:basedOn w:val="16"/>
    <w:uiPriority w:val="99"/>
    <w:rsid w:val="00B935D1"/>
    <w:rPr>
      <w:b/>
      <w:bCs/>
      <w:sz w:val="20"/>
      <w:szCs w:val="20"/>
    </w:rPr>
  </w:style>
  <w:style w:type="paragraph" w:customStyle="1" w:styleId="afd">
    <w:name w:val="Îñíîâí"/>
    <w:basedOn w:val="a"/>
    <w:rsid w:val="00B935D1"/>
    <w:pPr>
      <w:widowControl w:val="0"/>
      <w:spacing w:after="0" w:line="240" w:lineRule="auto"/>
      <w:jc w:val="both"/>
    </w:pPr>
    <w:rPr>
      <w:rFonts w:ascii="Arial" w:eastAsia="Times New Roman" w:hAnsi="Arial" w:cs="Arial"/>
      <w:szCs w:val="20"/>
      <w:lang w:eastAsia="ru-RU"/>
    </w:rPr>
  </w:style>
  <w:style w:type="paragraph" w:customStyle="1" w:styleId="18">
    <w:name w:val="Обычный1"/>
    <w:rsid w:val="00B935D1"/>
    <w:pPr>
      <w:widowControl w:val="0"/>
      <w:snapToGrid w:val="0"/>
      <w:spacing w:after="0" w:line="278" w:lineRule="auto"/>
      <w:ind w:left="280"/>
    </w:pPr>
    <w:rPr>
      <w:rFonts w:ascii="Times New Roman" w:eastAsia="Times New Roman" w:hAnsi="Times New Roman" w:cs="Times New Roman"/>
      <w:sz w:val="20"/>
      <w:szCs w:val="20"/>
      <w:lang w:eastAsia="ru-RU"/>
    </w:rPr>
  </w:style>
  <w:style w:type="paragraph" w:customStyle="1" w:styleId="210">
    <w:name w:val="Основной текст 21"/>
    <w:basedOn w:val="a"/>
    <w:rsid w:val="00B935D1"/>
    <w:pPr>
      <w:widowControl w:val="0"/>
      <w:spacing w:before="120" w:after="120" w:line="240" w:lineRule="auto"/>
      <w:ind w:firstLine="851"/>
      <w:jc w:val="both"/>
    </w:pPr>
    <w:rPr>
      <w:rFonts w:ascii="Times New Roman" w:eastAsia="Times New Roman" w:hAnsi="Times New Roman" w:cs="Times New Roman"/>
      <w:sz w:val="24"/>
      <w:szCs w:val="20"/>
      <w:lang w:eastAsia="ru-RU"/>
    </w:rPr>
  </w:style>
  <w:style w:type="paragraph" w:customStyle="1" w:styleId="j0e">
    <w:name w:val="j0eбычный"/>
    <w:rsid w:val="00B935D1"/>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Oaeno">
    <w:name w:val="Oaeno"/>
    <w:basedOn w:val="a"/>
    <w:rsid w:val="00B935D1"/>
    <w:pPr>
      <w:suppressAutoHyphens/>
      <w:spacing w:after="0" w:line="240" w:lineRule="auto"/>
    </w:pPr>
    <w:rPr>
      <w:rFonts w:ascii="Courier New" w:eastAsia="Arial" w:hAnsi="Courier New" w:cs="Times New Roman"/>
      <w:sz w:val="20"/>
      <w:szCs w:val="20"/>
      <w:lang w:eastAsia="ar-SA"/>
    </w:rPr>
  </w:style>
  <w:style w:type="paragraph" w:styleId="afe">
    <w:name w:val="Revision"/>
    <w:uiPriority w:val="99"/>
    <w:semiHidden/>
    <w:rsid w:val="00B935D1"/>
    <w:pPr>
      <w:spacing w:after="0" w:line="240" w:lineRule="auto"/>
    </w:pPr>
    <w:rPr>
      <w:rFonts w:ascii="Times New Roman" w:eastAsia="Times New Roman" w:hAnsi="Times New Roman" w:cs="Times New Roman"/>
      <w:sz w:val="24"/>
      <w:szCs w:val="24"/>
      <w:lang w:eastAsia="ru-RU"/>
    </w:rPr>
  </w:style>
  <w:style w:type="paragraph" w:customStyle="1" w:styleId="aff">
    <w:name w:val="Содержимое таблицы"/>
    <w:basedOn w:val="af5"/>
    <w:rsid w:val="00B935D1"/>
    <w:pPr>
      <w:suppressLineNumbers/>
      <w:suppressAutoHyphens/>
      <w:spacing w:after="0"/>
    </w:pPr>
    <w:rPr>
      <w:b/>
      <w:sz w:val="24"/>
    </w:rPr>
  </w:style>
  <w:style w:type="paragraph" w:customStyle="1" w:styleId="WW-2">
    <w:name w:val="WW-Основной текст 2"/>
    <w:basedOn w:val="a"/>
    <w:rsid w:val="00B935D1"/>
    <w:pPr>
      <w:widowControl w:val="0"/>
      <w:suppressAutoHyphens/>
      <w:spacing w:after="0" w:line="240" w:lineRule="auto"/>
      <w:ind w:right="-1"/>
      <w:jc w:val="both"/>
    </w:pPr>
    <w:rPr>
      <w:rFonts w:ascii="Times New Roman" w:eastAsia="Times New Roman" w:hAnsi="Times New Roman" w:cs="Times New Roman"/>
      <w:sz w:val="20"/>
      <w:szCs w:val="20"/>
      <w:lang w:eastAsia="ru-RU"/>
    </w:rPr>
  </w:style>
  <w:style w:type="paragraph" w:customStyle="1" w:styleId="211">
    <w:name w:val="Основной текст с отступом 21"/>
    <w:basedOn w:val="a"/>
    <w:rsid w:val="00B935D1"/>
    <w:pPr>
      <w:widowControl w:val="0"/>
      <w:spacing w:after="0" w:line="240" w:lineRule="auto"/>
      <w:ind w:firstLine="567"/>
      <w:jc w:val="both"/>
    </w:pPr>
    <w:rPr>
      <w:rFonts w:ascii="Courier New" w:eastAsia="Times New Roman" w:hAnsi="Courier New" w:cs="Times New Roman"/>
      <w:szCs w:val="20"/>
      <w:lang w:eastAsia="ru-RU"/>
    </w:rPr>
  </w:style>
  <w:style w:type="paragraph" w:customStyle="1" w:styleId="310">
    <w:name w:val="Основной текст с отступом 31"/>
    <w:basedOn w:val="a"/>
    <w:rsid w:val="00B935D1"/>
    <w:pPr>
      <w:spacing w:after="0" w:line="240" w:lineRule="auto"/>
      <w:ind w:firstLine="567"/>
      <w:jc w:val="both"/>
    </w:pPr>
    <w:rPr>
      <w:rFonts w:ascii="Times New Roman" w:eastAsia="Times New Roman" w:hAnsi="Times New Roman" w:cs="Times New Roman"/>
      <w:color w:val="000000"/>
      <w:szCs w:val="20"/>
      <w:lang w:eastAsia="ru-RU"/>
    </w:rPr>
  </w:style>
  <w:style w:type="character" w:styleId="aff0">
    <w:name w:val="footnote reference"/>
    <w:rsid w:val="00B935D1"/>
    <w:rPr>
      <w:vertAlign w:val="superscript"/>
    </w:rPr>
  </w:style>
  <w:style w:type="character" w:styleId="aff1">
    <w:name w:val="annotation reference"/>
    <w:rsid w:val="00B935D1"/>
    <w:rPr>
      <w:sz w:val="16"/>
      <w:szCs w:val="16"/>
    </w:rPr>
  </w:style>
  <w:style w:type="character" w:customStyle="1" w:styleId="WW-WW8Num4z0">
    <w:name w:val="WW-WW8Num4z0"/>
    <w:rsid w:val="00B935D1"/>
    <w:rPr>
      <w:rFonts w:ascii="Times New Roman" w:eastAsia="Times New Roman" w:hAnsi="Times New Roman" w:cs="Times New Roman" w:hint="default"/>
    </w:rPr>
  </w:style>
  <w:style w:type="table" w:customStyle="1" w:styleId="28">
    <w:name w:val="Сетка таблицы2"/>
    <w:basedOn w:val="a1"/>
    <w:next w:val="a5"/>
    <w:uiPriority w:val="59"/>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2"/>
    <w:rsid w:val="00B935D1"/>
    <w:pPr>
      <w:numPr>
        <w:numId w:val="3"/>
      </w:numPr>
    </w:pPr>
  </w:style>
  <w:style w:type="numbering" w:customStyle="1" w:styleId="1">
    <w:name w:val="Текущий список1"/>
    <w:rsid w:val="00B935D1"/>
    <w:pPr>
      <w:numPr>
        <w:numId w:val="4"/>
      </w:numPr>
    </w:pPr>
  </w:style>
  <w:style w:type="paragraph" w:customStyle="1" w:styleId="CharChar">
    <w:name w:val="Char Char"/>
    <w:basedOn w:val="a"/>
    <w:semiHidden/>
    <w:rsid w:val="00B935D1"/>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ff2">
    <w:name w:val="page number"/>
    <w:rsid w:val="00B935D1"/>
  </w:style>
  <w:style w:type="paragraph" w:customStyle="1" w:styleId="19">
    <w:name w:val="Тема примечания1"/>
    <w:basedOn w:val="afa"/>
    <w:next w:val="afa"/>
    <w:semiHidden/>
    <w:rsid w:val="00B935D1"/>
    <w:rPr>
      <w:rFonts w:ascii="Arial" w:hAnsi="Arial"/>
      <w:b/>
      <w:bCs/>
    </w:rPr>
  </w:style>
  <w:style w:type="paragraph" w:customStyle="1" w:styleId="Standard">
    <w:name w:val="Standard"/>
    <w:rsid w:val="00B935D1"/>
    <w:pPr>
      <w:suppressAutoHyphens/>
      <w:autoSpaceDN w:val="0"/>
      <w:spacing w:after="0" w:line="240" w:lineRule="auto"/>
      <w:textAlignment w:val="baseline"/>
    </w:pPr>
    <w:rPr>
      <w:rFonts w:ascii="Times New Roman" w:eastAsia="Times New Roman" w:hAnsi="Times New Roman" w:cs="Times New Roman"/>
      <w:kern w:val="3"/>
      <w:sz w:val="24"/>
      <w:szCs w:val="24"/>
      <w:lang w:eastAsia="ru-RU"/>
    </w:rPr>
  </w:style>
  <w:style w:type="character" w:customStyle="1" w:styleId="FontStyle15">
    <w:name w:val="Font Style15"/>
    <w:rsid w:val="00B935D1"/>
    <w:rPr>
      <w:rFonts w:ascii="Times New Roman" w:hAnsi="Times New Roman" w:cs="Times New Roman"/>
      <w:sz w:val="22"/>
      <w:szCs w:val="22"/>
    </w:rPr>
  </w:style>
  <w:style w:type="paragraph" w:customStyle="1" w:styleId="29">
    <w:name w:val="Основной текст2"/>
    <w:basedOn w:val="a"/>
    <w:rsid w:val="00B935D1"/>
    <w:pPr>
      <w:widowControl w:val="0"/>
      <w:shd w:val="clear" w:color="auto" w:fill="FFFFFF"/>
      <w:spacing w:after="0" w:line="230" w:lineRule="exact"/>
    </w:pPr>
    <w:rPr>
      <w:rFonts w:ascii="Bookman Old Style" w:eastAsia="Bookman Old Style" w:hAnsi="Bookman Old Style" w:cs="Bookman Old Style"/>
      <w:color w:val="000000"/>
      <w:sz w:val="19"/>
      <w:szCs w:val="19"/>
      <w:lang w:eastAsia="ru-RU"/>
    </w:rPr>
  </w:style>
  <w:style w:type="paragraph" w:customStyle="1" w:styleId="1a">
    <w:name w:val="1 Знак"/>
    <w:basedOn w:val="a"/>
    <w:rsid w:val="00B935D1"/>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311">
    <w:name w:val="Основной текст 3 Знак1"/>
    <w:rsid w:val="00B935D1"/>
    <w:rPr>
      <w:rFonts w:ascii="Times New Roman" w:eastAsia="Times New Roman" w:hAnsi="Times New Roman" w:cs="Times New Roman"/>
      <w:sz w:val="16"/>
      <w:szCs w:val="16"/>
      <w:lang w:eastAsia="ru-RU"/>
    </w:rPr>
  </w:style>
  <w:style w:type="character" w:styleId="aff3">
    <w:name w:val="endnote reference"/>
    <w:uiPriority w:val="99"/>
    <w:unhideWhenUsed/>
    <w:rsid w:val="00B935D1"/>
    <w:rPr>
      <w:vertAlign w:val="superscript"/>
    </w:rPr>
  </w:style>
  <w:style w:type="character" w:customStyle="1" w:styleId="aff4">
    <w:name w:val="Основной текст_"/>
    <w:link w:val="1b"/>
    <w:rsid w:val="00B935D1"/>
    <w:rPr>
      <w:sz w:val="25"/>
      <w:szCs w:val="25"/>
      <w:shd w:val="clear" w:color="auto" w:fill="FFFFFF"/>
    </w:rPr>
  </w:style>
  <w:style w:type="character" w:customStyle="1" w:styleId="115pt">
    <w:name w:val="Основной текст + 11;5 pt"/>
    <w:rsid w:val="00B935D1"/>
    <w:rPr>
      <w:color w:val="000000"/>
      <w:spacing w:val="0"/>
      <w:w w:val="100"/>
      <w:position w:val="0"/>
      <w:sz w:val="23"/>
      <w:szCs w:val="23"/>
      <w:shd w:val="clear" w:color="auto" w:fill="FFFFFF"/>
      <w:lang w:val="ru-RU"/>
    </w:rPr>
  </w:style>
  <w:style w:type="character" w:customStyle="1" w:styleId="2a">
    <w:name w:val="Основной текст (2)_"/>
    <w:link w:val="2b"/>
    <w:rsid w:val="00B935D1"/>
    <w:rPr>
      <w:b/>
      <w:bCs/>
      <w:sz w:val="25"/>
      <w:szCs w:val="25"/>
      <w:shd w:val="clear" w:color="auto" w:fill="FFFFFF"/>
    </w:rPr>
  </w:style>
  <w:style w:type="character" w:customStyle="1" w:styleId="aff5">
    <w:name w:val="Основной текст + Курсив"/>
    <w:rsid w:val="00B935D1"/>
    <w:rPr>
      <w:i/>
      <w:iCs/>
      <w:color w:val="000000"/>
      <w:spacing w:val="0"/>
      <w:w w:val="100"/>
      <w:position w:val="0"/>
      <w:sz w:val="25"/>
      <w:szCs w:val="25"/>
      <w:shd w:val="clear" w:color="auto" w:fill="FFFFFF"/>
      <w:lang w:val="ru-RU"/>
    </w:rPr>
  </w:style>
  <w:style w:type="paragraph" w:customStyle="1" w:styleId="1b">
    <w:name w:val="Основной текст1"/>
    <w:basedOn w:val="a"/>
    <w:link w:val="aff4"/>
    <w:rsid w:val="00B935D1"/>
    <w:pPr>
      <w:widowControl w:val="0"/>
      <w:shd w:val="clear" w:color="auto" w:fill="FFFFFF"/>
      <w:spacing w:after="0" w:line="298" w:lineRule="exact"/>
      <w:ind w:hanging="1320"/>
      <w:jc w:val="right"/>
    </w:pPr>
    <w:rPr>
      <w:sz w:val="25"/>
      <w:szCs w:val="25"/>
    </w:rPr>
  </w:style>
  <w:style w:type="paragraph" w:customStyle="1" w:styleId="2b">
    <w:name w:val="Основной текст (2)"/>
    <w:basedOn w:val="a"/>
    <w:link w:val="2a"/>
    <w:rsid w:val="00B935D1"/>
    <w:pPr>
      <w:widowControl w:val="0"/>
      <w:shd w:val="clear" w:color="auto" w:fill="FFFFFF"/>
      <w:spacing w:before="660" w:after="0" w:line="298" w:lineRule="exact"/>
      <w:jc w:val="both"/>
    </w:pPr>
    <w:rPr>
      <w:b/>
      <w:bCs/>
      <w:sz w:val="25"/>
      <w:szCs w:val="25"/>
    </w:rPr>
  </w:style>
  <w:style w:type="character" w:styleId="aff6">
    <w:name w:val="FollowedHyperlink"/>
    <w:uiPriority w:val="99"/>
    <w:unhideWhenUsed/>
    <w:rsid w:val="00B935D1"/>
    <w:rPr>
      <w:color w:val="800080"/>
      <w:u w:val="single"/>
    </w:rPr>
  </w:style>
  <w:style w:type="character" w:customStyle="1" w:styleId="aff7">
    <w:name w:val="Текст Знак"/>
    <w:aliases w:val="Текст Знак Знак Знак1,Текст Знак Знак Знак Знак,Текст Знак1 Знак Знак,Знак2 Знак Знак Знак Знак,Знак2 Знак1 Знак Знак,Текст Знак2 Знак,Текст Знак Знак1 Знак,Знак2 Знак Знак1 Знак1,Знак2 Знак Знак1 Знак Знак,Текст Знак Знак3 Знак"/>
    <w:link w:val="aff8"/>
    <w:locked/>
    <w:rsid w:val="00B935D1"/>
    <w:rPr>
      <w:rFonts w:ascii="Courier New" w:hAnsi="Courier New" w:cs="Courier New"/>
    </w:rPr>
  </w:style>
  <w:style w:type="paragraph" w:styleId="aff8">
    <w:name w:val="Plain Text"/>
    <w:aliases w:val="Текст Знак Знак,Текст Знак Знак Знак,Текст Знак1 Знак,Знак2 Знак Знак Знак,Знак2 Знак1 Знак,Текст Знак2,Текст Знак Знак1,Знак2 Знак Знак1,Знак2 Знак Знак1 Знак,Текст Знак Знак3,Текст Знак Знак Знак Знак1"/>
    <w:basedOn w:val="a"/>
    <w:link w:val="aff7"/>
    <w:rsid w:val="00B935D1"/>
    <w:pPr>
      <w:spacing w:after="0" w:line="240" w:lineRule="auto"/>
      <w:jc w:val="both"/>
    </w:pPr>
    <w:rPr>
      <w:rFonts w:ascii="Courier New" w:hAnsi="Courier New" w:cs="Courier New"/>
    </w:rPr>
  </w:style>
  <w:style w:type="character" w:customStyle="1" w:styleId="1c">
    <w:name w:val="Текст Знак1"/>
    <w:aliases w:val="Текст Знак Знак Знак2,Текст Знак Знак Знак Знак2,Текст Знак1 Знак Знак1,Знак2 Знак Знак Знак Знак1,Знак2 Знак1 Знак Знак1,Текст Знак2 Знак1,Текст Знак Знак1 Знак1,Знак2 Знак Знак1 Знак2,Знак2 Знак Знак1 Знак Знак1,Текст Знак Знак3 Знак1"/>
    <w:basedOn w:val="a0"/>
    <w:rsid w:val="00B935D1"/>
    <w:rPr>
      <w:rFonts w:ascii="Consolas" w:hAnsi="Consolas"/>
      <w:sz w:val="21"/>
      <w:szCs w:val="21"/>
    </w:rPr>
  </w:style>
  <w:style w:type="paragraph" w:customStyle="1" w:styleId="aff9">
    <w:name w:val="Îáû÷íûé"/>
    <w:rsid w:val="00B935D1"/>
    <w:pPr>
      <w:autoSpaceDE w:val="0"/>
      <w:autoSpaceDN w:val="0"/>
      <w:spacing w:after="0" w:line="240" w:lineRule="auto"/>
    </w:pPr>
    <w:rPr>
      <w:rFonts w:ascii="Times New Roman" w:eastAsia="Times New Roman" w:hAnsi="Times New Roman" w:cs="Times New Roman"/>
      <w:sz w:val="20"/>
      <w:szCs w:val="20"/>
      <w:lang w:eastAsia="ru-RU"/>
    </w:rPr>
  </w:style>
  <w:style w:type="paragraph" w:customStyle="1" w:styleId="02statia2">
    <w:name w:val="02statia2"/>
    <w:basedOn w:val="a"/>
    <w:rsid w:val="00B935D1"/>
    <w:pPr>
      <w:spacing w:before="120" w:after="0" w:line="320" w:lineRule="atLeast"/>
      <w:ind w:left="2020" w:hanging="880"/>
      <w:jc w:val="both"/>
    </w:pPr>
    <w:rPr>
      <w:rFonts w:ascii="GaramondNarrowC" w:eastAsia="MS Mincho" w:hAnsi="GaramondNarrowC" w:cs="GaramondNarrowC"/>
      <w:color w:val="000000"/>
      <w:sz w:val="21"/>
      <w:szCs w:val="21"/>
      <w:lang w:eastAsia="ru-RU"/>
    </w:rPr>
  </w:style>
  <w:style w:type="paragraph" w:customStyle="1" w:styleId="1d">
    <w:name w:val="Без интервала1"/>
    <w:rsid w:val="00B935D1"/>
    <w:pPr>
      <w:spacing w:after="0" w:line="240" w:lineRule="auto"/>
    </w:pPr>
    <w:rPr>
      <w:rFonts w:ascii="Calibri" w:eastAsia="Times New Roman" w:hAnsi="Calibri" w:cs="Times New Roman"/>
      <w:lang w:eastAsia="ru-RU"/>
    </w:rPr>
  </w:style>
  <w:style w:type="character" w:customStyle="1" w:styleId="f">
    <w:name w:val="f"/>
    <w:rsid w:val="00B935D1"/>
  </w:style>
  <w:style w:type="character" w:customStyle="1" w:styleId="100">
    <w:name w:val="Основной текст (10)_"/>
    <w:link w:val="101"/>
    <w:rsid w:val="00B935D1"/>
    <w:rPr>
      <w:sz w:val="23"/>
      <w:szCs w:val="23"/>
      <w:shd w:val="clear" w:color="auto" w:fill="FFFFFF"/>
    </w:rPr>
  </w:style>
  <w:style w:type="paragraph" w:customStyle="1" w:styleId="101">
    <w:name w:val="Основной текст (10)"/>
    <w:basedOn w:val="a"/>
    <w:link w:val="100"/>
    <w:rsid w:val="00B935D1"/>
    <w:pPr>
      <w:shd w:val="clear" w:color="auto" w:fill="FFFFFF"/>
      <w:spacing w:after="0" w:line="274" w:lineRule="exact"/>
      <w:ind w:hanging="380"/>
      <w:jc w:val="right"/>
    </w:pPr>
    <w:rPr>
      <w:sz w:val="23"/>
      <w:szCs w:val="23"/>
    </w:rPr>
  </w:style>
  <w:style w:type="character" w:styleId="affa">
    <w:name w:val="Strong"/>
    <w:uiPriority w:val="22"/>
    <w:qFormat/>
    <w:rsid w:val="00B935D1"/>
    <w:rPr>
      <w:b/>
      <w:bCs/>
    </w:rPr>
  </w:style>
  <w:style w:type="character" w:customStyle="1" w:styleId="95pt">
    <w:name w:val="Основной текст + 9;5 pt;Не полужирный"/>
    <w:rsid w:val="00B935D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rPr>
  </w:style>
  <w:style w:type="character" w:customStyle="1" w:styleId="9">
    <w:name w:val="Основной текст + 9"/>
    <w:aliases w:val="5 pt,Не полужирный,Основной текст + 11"/>
    <w:rsid w:val="00B935D1"/>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ru-RU"/>
    </w:rPr>
  </w:style>
  <w:style w:type="character" w:customStyle="1" w:styleId="1e">
    <w:name w:val="Основной текст Знак1"/>
    <w:aliases w:val="Знак Знак1,body text Знак2,body text Знак Знак2,body text Знак Знак Знак1,bt Знак1,ändrad Знак1,body text1 Знак1,bt1 Знак1,body text2 Знак1,bt2 Знак1,body text11 Знак1,bt11 Знак1,body text3 Знак1,bt3 Знак1,paragraph 2 Знак1,b Знак"/>
    <w:uiPriority w:val="99"/>
    <w:semiHidden/>
    <w:rsid w:val="00B935D1"/>
    <w:rPr>
      <w:rFonts w:ascii="Times New Roman" w:eastAsia="Times New Roman" w:hAnsi="Times New Roman" w:cs="Times New Roman"/>
      <w:sz w:val="24"/>
      <w:szCs w:val="24"/>
      <w:lang w:eastAsia="ru-RU"/>
    </w:rPr>
  </w:style>
  <w:style w:type="numbering" w:customStyle="1" w:styleId="1111">
    <w:name w:val="Нет списка1111"/>
    <w:next w:val="a2"/>
    <w:uiPriority w:val="99"/>
    <w:semiHidden/>
    <w:unhideWhenUsed/>
    <w:rsid w:val="00B935D1"/>
  </w:style>
  <w:style w:type="character" w:customStyle="1" w:styleId="1f">
    <w:name w:val="Просмотренная гиперссылка1"/>
    <w:uiPriority w:val="99"/>
    <w:unhideWhenUsed/>
    <w:rsid w:val="00B935D1"/>
    <w:rPr>
      <w:color w:val="800080"/>
      <w:u w:val="single"/>
    </w:rPr>
  </w:style>
  <w:style w:type="numbering" w:customStyle="1" w:styleId="2c">
    <w:name w:val="Нет списка2"/>
    <w:next w:val="a2"/>
    <w:uiPriority w:val="99"/>
    <w:semiHidden/>
    <w:unhideWhenUsed/>
    <w:rsid w:val="00B935D1"/>
  </w:style>
  <w:style w:type="table" w:customStyle="1" w:styleId="112">
    <w:name w:val="Сетка таблицы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B935D1"/>
    <w:rPr>
      <w:rFonts w:ascii="Times New Roman" w:hAnsi="Times New Roman" w:cs="Times New Roman"/>
      <w:sz w:val="26"/>
      <w:szCs w:val="26"/>
    </w:rPr>
  </w:style>
  <w:style w:type="paragraph" w:customStyle="1" w:styleId="ConsPlusCell">
    <w:name w:val="ConsPlusCell"/>
    <w:rsid w:val="00B935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pple-style-span">
    <w:name w:val="apple-style-span"/>
    <w:rsid w:val="00B935D1"/>
  </w:style>
  <w:style w:type="character" w:customStyle="1" w:styleId="1f0">
    <w:name w:val="Текст выноски Знак1"/>
    <w:uiPriority w:val="99"/>
    <w:semiHidden/>
    <w:rsid w:val="00B935D1"/>
    <w:rPr>
      <w:rFonts w:ascii="Tahoma" w:hAnsi="Tahoma" w:cs="Tahoma"/>
      <w:color w:val="000000"/>
      <w:sz w:val="16"/>
      <w:szCs w:val="16"/>
      <w:lang w:eastAsia="ru-RU"/>
    </w:rPr>
  </w:style>
  <w:style w:type="character" w:customStyle="1" w:styleId="37">
    <w:name w:val="Основной текст (3)_"/>
    <w:link w:val="38"/>
    <w:rsid w:val="00B935D1"/>
    <w:rPr>
      <w:sz w:val="26"/>
      <w:szCs w:val="26"/>
      <w:shd w:val="clear" w:color="auto" w:fill="FFFFFF"/>
    </w:rPr>
  </w:style>
  <w:style w:type="paragraph" w:customStyle="1" w:styleId="38">
    <w:name w:val="Основной текст (3)"/>
    <w:basedOn w:val="a"/>
    <w:link w:val="37"/>
    <w:rsid w:val="00B935D1"/>
    <w:pPr>
      <w:shd w:val="clear" w:color="auto" w:fill="FFFFFF"/>
      <w:spacing w:before="900" w:after="0" w:line="317" w:lineRule="exact"/>
      <w:jc w:val="both"/>
    </w:pPr>
    <w:rPr>
      <w:sz w:val="26"/>
      <w:szCs w:val="26"/>
      <w:shd w:val="clear" w:color="auto" w:fill="FFFFFF"/>
    </w:rPr>
  </w:style>
  <w:style w:type="character" w:customStyle="1" w:styleId="2d">
    <w:name w:val="Основной текст (2) + Не полужирный"/>
    <w:rsid w:val="00B935D1"/>
    <w:rPr>
      <w:b/>
      <w:bCs/>
      <w:sz w:val="26"/>
      <w:szCs w:val="26"/>
      <w:shd w:val="clear" w:color="auto" w:fill="FFFFFF"/>
      <w:lang w:bidi="ar-SA"/>
    </w:rPr>
  </w:style>
  <w:style w:type="paragraph" w:customStyle="1" w:styleId="39">
    <w:name w:val="Основной текст3"/>
    <w:basedOn w:val="a"/>
    <w:rsid w:val="00B935D1"/>
    <w:pPr>
      <w:shd w:val="clear" w:color="auto" w:fill="FFFFFF"/>
      <w:spacing w:after="0" w:line="0" w:lineRule="atLeast"/>
      <w:ind w:hanging="340"/>
    </w:pPr>
    <w:rPr>
      <w:rFonts w:ascii="Calibri" w:eastAsia="Times New Roman" w:hAnsi="Calibri" w:cs="Times New Roman"/>
      <w:sz w:val="20"/>
      <w:szCs w:val="20"/>
      <w:shd w:val="clear" w:color="auto" w:fill="FFFFFF"/>
    </w:rPr>
  </w:style>
  <w:style w:type="paragraph" w:customStyle="1" w:styleId="Default">
    <w:name w:val="Default"/>
    <w:rsid w:val="00B935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fb">
    <w:name w:val="Цветовое выделение"/>
    <w:uiPriority w:val="99"/>
    <w:rsid w:val="00B935D1"/>
    <w:rPr>
      <w:b/>
      <w:color w:val="000080"/>
    </w:rPr>
  </w:style>
  <w:style w:type="paragraph" w:customStyle="1" w:styleId="affc">
    <w:name w:val="_Обычный"/>
    <w:basedOn w:val="a"/>
    <w:uiPriority w:val="99"/>
    <w:rsid w:val="00B935D1"/>
    <w:pPr>
      <w:spacing w:after="120" w:line="240" w:lineRule="auto"/>
      <w:ind w:firstLine="720"/>
      <w:jc w:val="both"/>
    </w:pPr>
    <w:rPr>
      <w:rFonts w:ascii="Times New Roman" w:eastAsia="Times New Roman" w:hAnsi="Times New Roman" w:cs="Times New Roman"/>
      <w:sz w:val="24"/>
      <w:szCs w:val="24"/>
      <w:lang w:eastAsia="ru-RU"/>
    </w:rPr>
  </w:style>
  <w:style w:type="character" w:customStyle="1" w:styleId="ArialUnicodeMS9pt">
    <w:name w:val="Основной текст + Arial Unicode MS;9 pt"/>
    <w:rsid w:val="00B935D1"/>
    <w:rPr>
      <w:rFonts w:ascii="Arial Unicode MS" w:eastAsia="Arial Unicode MS" w:hAnsi="Arial Unicode MS" w:cs="Arial Unicode MS"/>
      <w:b w:val="0"/>
      <w:bCs w:val="0"/>
      <w:i w:val="0"/>
      <w:iCs w:val="0"/>
      <w:smallCaps w:val="0"/>
      <w:strike w:val="0"/>
      <w:color w:val="000000"/>
      <w:spacing w:val="0"/>
      <w:w w:val="100"/>
      <w:position w:val="0"/>
      <w:sz w:val="18"/>
      <w:szCs w:val="18"/>
      <w:u w:val="none"/>
      <w:lang w:val="ru-RU"/>
    </w:rPr>
  </w:style>
  <w:style w:type="paragraph" w:customStyle="1" w:styleId="affd">
    <w:name w:val="Пункт"/>
    <w:basedOn w:val="a"/>
    <w:rsid w:val="00B935D1"/>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1f1">
    <w:name w:val="Абзац списка1"/>
    <w:basedOn w:val="a"/>
    <w:rsid w:val="00B935D1"/>
    <w:pPr>
      <w:spacing w:after="200" w:line="276" w:lineRule="auto"/>
      <w:ind w:left="720"/>
      <w:contextualSpacing/>
    </w:pPr>
    <w:rPr>
      <w:rFonts w:ascii="Calibri" w:eastAsia="Times New Roman" w:hAnsi="Calibri" w:cs="Times New Roman"/>
    </w:rPr>
  </w:style>
  <w:style w:type="paragraph" w:customStyle="1" w:styleId="affe">
    <w:name w:val="Внимание: Криминал!!"/>
    <w:basedOn w:val="a"/>
    <w:next w:val="a"/>
    <w:rsid w:val="00B935D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
    <w:name w:val="Таблицы (моноширинный)"/>
    <w:basedOn w:val="a"/>
    <w:next w:val="a"/>
    <w:rsid w:val="00B935D1"/>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312">
    <w:name w:val="Основной текст 31"/>
    <w:basedOn w:val="a"/>
    <w:rsid w:val="00B935D1"/>
    <w:pPr>
      <w:suppressAutoHyphens/>
      <w:spacing w:after="120" w:line="240" w:lineRule="auto"/>
    </w:pPr>
    <w:rPr>
      <w:rFonts w:ascii="Times New Roman" w:eastAsia="Times New Roman" w:hAnsi="Times New Roman" w:cs="Times New Roman"/>
      <w:sz w:val="16"/>
      <w:szCs w:val="16"/>
      <w:lang w:eastAsia="ar-SA"/>
    </w:rPr>
  </w:style>
  <w:style w:type="paragraph" w:styleId="afff0">
    <w:name w:val="List"/>
    <w:basedOn w:val="a"/>
    <w:rsid w:val="00B935D1"/>
    <w:pPr>
      <w:spacing w:after="60" w:line="240" w:lineRule="auto"/>
      <w:ind w:left="283" w:hanging="283"/>
      <w:jc w:val="both"/>
    </w:pPr>
    <w:rPr>
      <w:rFonts w:ascii="Times New Roman" w:eastAsia="Times New Roman" w:hAnsi="Times New Roman" w:cs="Times New Roman"/>
      <w:sz w:val="24"/>
      <w:szCs w:val="24"/>
      <w:lang w:eastAsia="ru-RU"/>
    </w:rPr>
  </w:style>
  <w:style w:type="character" w:customStyle="1" w:styleId="270">
    <w:name w:val="Основной текст27"/>
    <w:rsid w:val="00B935D1"/>
    <w:rPr>
      <w:rFonts w:ascii="Times New Roman" w:hAnsi="Times New Roman" w:cs="Times New Roman"/>
      <w:spacing w:val="0"/>
      <w:sz w:val="23"/>
      <w:szCs w:val="23"/>
      <w:shd w:val="clear" w:color="auto" w:fill="FFFFFF"/>
    </w:rPr>
  </w:style>
  <w:style w:type="paragraph" w:customStyle="1" w:styleId="300">
    <w:name w:val="Основной текст30"/>
    <w:basedOn w:val="a"/>
    <w:rsid w:val="00B935D1"/>
    <w:pPr>
      <w:shd w:val="clear" w:color="auto" w:fill="FFFFFF"/>
      <w:spacing w:after="0" w:line="240" w:lineRule="atLeast"/>
      <w:ind w:hanging="380"/>
    </w:pPr>
    <w:rPr>
      <w:rFonts w:ascii="Times New Roman" w:eastAsia="Arial Unicode MS" w:hAnsi="Times New Roman" w:cs="Times New Roman"/>
      <w:i/>
      <w:iCs/>
      <w:color w:val="000000"/>
      <w:sz w:val="23"/>
      <w:szCs w:val="23"/>
      <w:lang w:eastAsia="ru-RU"/>
    </w:rPr>
  </w:style>
  <w:style w:type="character" w:styleId="afff1">
    <w:name w:val="Emphasis"/>
    <w:qFormat/>
    <w:rsid w:val="00B935D1"/>
    <w:rPr>
      <w:rFonts w:cs="Times New Roman"/>
      <w:i/>
      <w:iCs/>
    </w:rPr>
  </w:style>
  <w:style w:type="paragraph" w:customStyle="1" w:styleId="PEA">
    <w:name w:val="PEA"/>
    <w:rsid w:val="00B935D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20">
    <w:name w:val="Стиль2"/>
    <w:basedOn w:val="2e"/>
    <w:rsid w:val="00B935D1"/>
    <w:pPr>
      <w:keepNext/>
      <w:keepLines/>
      <w:widowControl w:val="0"/>
      <w:numPr>
        <w:numId w:val="5"/>
      </w:numPr>
      <w:suppressLineNumbers/>
      <w:tabs>
        <w:tab w:val="num" w:pos="360"/>
        <w:tab w:val="num" w:pos="643"/>
        <w:tab w:val="num" w:pos="1209"/>
      </w:tabs>
      <w:suppressAutoHyphens/>
      <w:spacing w:after="60"/>
      <w:ind w:left="643"/>
      <w:contextualSpacing w:val="0"/>
      <w:jc w:val="both"/>
    </w:pPr>
    <w:rPr>
      <w:b/>
      <w:szCs w:val="20"/>
    </w:rPr>
  </w:style>
  <w:style w:type="paragraph" w:styleId="2e">
    <w:name w:val="List Number 2"/>
    <w:basedOn w:val="a"/>
    <w:rsid w:val="00B935D1"/>
    <w:pPr>
      <w:tabs>
        <w:tab w:val="num" w:pos="432"/>
      </w:tabs>
      <w:spacing w:after="0" w:line="240" w:lineRule="auto"/>
      <w:ind w:left="431" w:hanging="431"/>
      <w:contextualSpacing/>
    </w:pPr>
    <w:rPr>
      <w:rFonts w:ascii="Times New Roman" w:eastAsia="Times New Roman" w:hAnsi="Times New Roman" w:cs="Times New Roman"/>
      <w:sz w:val="24"/>
      <w:szCs w:val="24"/>
      <w:lang w:eastAsia="ru-RU"/>
    </w:rPr>
  </w:style>
  <w:style w:type="paragraph" w:customStyle="1" w:styleId="PEAformat">
    <w:name w:val="PEAformat"/>
    <w:rsid w:val="00B935D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formattext">
    <w:name w:val="formattext"/>
    <w:rsid w:val="00B935D1"/>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numbering" w:customStyle="1" w:styleId="3a">
    <w:name w:val="Нет списка3"/>
    <w:next w:val="a2"/>
    <w:uiPriority w:val="99"/>
    <w:semiHidden/>
    <w:unhideWhenUsed/>
    <w:rsid w:val="00B935D1"/>
  </w:style>
  <w:style w:type="table" w:customStyle="1" w:styleId="212">
    <w:name w:val="Сетка таблицы2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
    <w:name w:val="Нет списка4"/>
    <w:next w:val="a2"/>
    <w:uiPriority w:val="99"/>
    <w:semiHidden/>
    <w:unhideWhenUsed/>
    <w:rsid w:val="00B935D1"/>
  </w:style>
  <w:style w:type="paragraph" w:customStyle="1" w:styleId="2f">
    <w:name w:val="Обычный2"/>
    <w:rsid w:val="00B935D1"/>
    <w:pPr>
      <w:spacing w:after="0" w:line="240" w:lineRule="auto"/>
    </w:pPr>
    <w:rPr>
      <w:rFonts w:ascii="Times New Roman" w:eastAsia="Times New Roman" w:hAnsi="Times New Roman" w:cs="Times New Roman"/>
      <w:color w:val="000000"/>
      <w:sz w:val="24"/>
      <w:szCs w:val="20"/>
      <w:lang w:eastAsia="ru-RU"/>
    </w:rPr>
  </w:style>
  <w:style w:type="character" w:styleId="afff2">
    <w:name w:val="line number"/>
    <w:semiHidden/>
    <w:rsid w:val="00B935D1"/>
  </w:style>
  <w:style w:type="character" w:customStyle="1" w:styleId="1f2">
    <w:name w:val="Выделение1"/>
    <w:rsid w:val="00B935D1"/>
    <w:rPr>
      <w:i/>
      <w:sz w:val="24"/>
    </w:rPr>
  </w:style>
  <w:style w:type="character" w:customStyle="1" w:styleId="2f0">
    <w:name w:val="Основной шрифт абзаца2"/>
    <w:rsid w:val="00B935D1"/>
    <w:rPr>
      <w:sz w:val="24"/>
    </w:rPr>
  </w:style>
  <w:style w:type="character" w:customStyle="1" w:styleId="2f1">
    <w:name w:val="Выделение2"/>
    <w:rsid w:val="00B935D1"/>
    <w:rPr>
      <w:i/>
      <w:sz w:val="24"/>
    </w:rPr>
  </w:style>
  <w:style w:type="table" w:styleId="1f3">
    <w:name w:val="Table Simple 1"/>
    <w:basedOn w:val="a1"/>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b">
    <w:name w:val="Сетка таблицы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Простая таблица 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Сетка таблицы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1 / 1.1 / 1.1.11"/>
    <w:basedOn w:val="a2"/>
    <w:next w:val="111111"/>
    <w:rsid w:val="00B935D1"/>
  </w:style>
  <w:style w:type="numbering" w:customStyle="1" w:styleId="114">
    <w:name w:val="Текущий список11"/>
    <w:rsid w:val="00B935D1"/>
  </w:style>
  <w:style w:type="numbering" w:customStyle="1" w:styleId="121">
    <w:name w:val="Нет списка12"/>
    <w:next w:val="a2"/>
    <w:uiPriority w:val="99"/>
    <w:semiHidden/>
    <w:unhideWhenUsed/>
    <w:rsid w:val="00B935D1"/>
  </w:style>
  <w:style w:type="numbering" w:customStyle="1" w:styleId="213">
    <w:name w:val="Нет списка21"/>
    <w:next w:val="a2"/>
    <w:uiPriority w:val="99"/>
    <w:semiHidden/>
    <w:unhideWhenUsed/>
    <w:rsid w:val="00B935D1"/>
  </w:style>
  <w:style w:type="numbering" w:customStyle="1" w:styleId="313">
    <w:name w:val="Нет списка31"/>
    <w:next w:val="a2"/>
    <w:uiPriority w:val="99"/>
    <w:semiHidden/>
    <w:unhideWhenUsed/>
    <w:rsid w:val="00B935D1"/>
  </w:style>
  <w:style w:type="table" w:customStyle="1" w:styleId="1110">
    <w:name w:val="Сетка таблицы111"/>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
    <w:name w:val="Нет списка5"/>
    <w:next w:val="a2"/>
    <w:uiPriority w:val="99"/>
    <w:semiHidden/>
    <w:unhideWhenUsed/>
    <w:rsid w:val="00B935D1"/>
  </w:style>
  <w:style w:type="table" w:customStyle="1" w:styleId="122">
    <w:name w:val="Простая таблица 12"/>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2">
    <w:name w:val="Сетка таблицы4"/>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Простая таблица 111"/>
    <w:basedOn w:val="a1"/>
    <w:next w:val="1f3"/>
    <w:rsid w:val="00B935D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1 / 1.1 / 1.1.12"/>
    <w:basedOn w:val="a2"/>
    <w:next w:val="111111"/>
    <w:rsid w:val="00B935D1"/>
  </w:style>
  <w:style w:type="numbering" w:customStyle="1" w:styleId="123">
    <w:name w:val="Текущий список12"/>
    <w:rsid w:val="00B935D1"/>
  </w:style>
  <w:style w:type="numbering" w:customStyle="1" w:styleId="131">
    <w:name w:val="Нет списка13"/>
    <w:next w:val="a2"/>
    <w:uiPriority w:val="99"/>
    <w:semiHidden/>
    <w:unhideWhenUsed/>
    <w:rsid w:val="00B935D1"/>
  </w:style>
  <w:style w:type="numbering" w:customStyle="1" w:styleId="220">
    <w:name w:val="Нет списка22"/>
    <w:next w:val="a2"/>
    <w:uiPriority w:val="99"/>
    <w:semiHidden/>
    <w:unhideWhenUsed/>
    <w:rsid w:val="00B935D1"/>
  </w:style>
  <w:style w:type="numbering" w:customStyle="1" w:styleId="320">
    <w:name w:val="Нет списка32"/>
    <w:next w:val="a2"/>
    <w:uiPriority w:val="99"/>
    <w:semiHidden/>
    <w:unhideWhenUsed/>
    <w:rsid w:val="00B935D1"/>
  </w:style>
  <w:style w:type="table" w:customStyle="1" w:styleId="221">
    <w:name w:val="Сетка таблицы2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1"/>
    <w:next w:val="a5"/>
    <w:uiPriority w:val="59"/>
    <w:rsid w:val="00B935D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c">
    <w:name w:val="List Bullet 3"/>
    <w:basedOn w:val="a"/>
    <w:autoRedefine/>
    <w:rsid w:val="00B935D1"/>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afff3">
    <w:name w:val="Subtitle"/>
    <w:basedOn w:val="a"/>
    <w:next w:val="a"/>
    <w:link w:val="afff4"/>
    <w:uiPriority w:val="11"/>
    <w:qFormat/>
    <w:rsid w:val="00B935D1"/>
    <w:pPr>
      <w:widowControl w:val="0"/>
      <w:autoSpaceDE w:val="0"/>
      <w:autoSpaceDN w:val="0"/>
      <w:adjustRightInd w:val="0"/>
      <w:spacing w:after="60" w:line="240" w:lineRule="auto"/>
      <w:jc w:val="center"/>
      <w:outlineLvl w:val="1"/>
    </w:pPr>
    <w:rPr>
      <w:rFonts w:ascii="Cambria" w:eastAsia="Times New Roman" w:hAnsi="Cambria" w:cs="Times New Roman"/>
      <w:sz w:val="24"/>
      <w:szCs w:val="24"/>
    </w:rPr>
  </w:style>
  <w:style w:type="character" w:customStyle="1" w:styleId="afff4">
    <w:name w:val="Подзаголовок Знак"/>
    <w:basedOn w:val="a0"/>
    <w:link w:val="afff3"/>
    <w:uiPriority w:val="11"/>
    <w:rsid w:val="00B935D1"/>
    <w:rPr>
      <w:rFonts w:ascii="Cambria" w:eastAsia="Times New Roman" w:hAnsi="Cambria" w:cs="Times New Roman"/>
      <w:sz w:val="24"/>
      <w:szCs w:val="24"/>
    </w:rPr>
  </w:style>
  <w:style w:type="character" w:customStyle="1" w:styleId="a4">
    <w:name w:val="Абзац списка Знак"/>
    <w:aliases w:val="Bullet List Знак,FooterText Знак,numbered Знак,Список дефисный Знак,Table-Normal Знак,RSHB_Table-Normal Знак,Заговок Марина Знак,Use Case List Paragraph Знак,Paragraphe de liste1 Знак,lp1 Знак"/>
    <w:link w:val="a3"/>
    <w:uiPriority w:val="34"/>
    <w:locked/>
    <w:rsid w:val="00B935D1"/>
    <w:rPr>
      <w:rFonts w:ascii="Calibri" w:eastAsia="Calibri" w:hAnsi="Calibri" w:cs="Times New Roman"/>
    </w:rPr>
  </w:style>
  <w:style w:type="table" w:customStyle="1" w:styleId="52">
    <w:name w:val="Сетка таблицы5"/>
    <w:basedOn w:val="a1"/>
    <w:next w:val="a5"/>
    <w:uiPriority w:val="59"/>
    <w:rsid w:val="00B935D1"/>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Normal (Web)"/>
    <w:basedOn w:val="a"/>
    <w:uiPriority w:val="99"/>
    <w:semiHidden/>
    <w:unhideWhenUsed/>
    <w:rsid w:val="00B935D1"/>
    <w:rPr>
      <w:rFonts w:ascii="Times New Roman" w:hAnsi="Times New Roman" w:cs="Times New Roman"/>
      <w:sz w:val="24"/>
      <w:szCs w:val="24"/>
    </w:rPr>
  </w:style>
  <w:style w:type="character" w:styleId="afff5">
    <w:name w:val="Placeholder Text"/>
    <w:basedOn w:val="a0"/>
    <w:uiPriority w:val="99"/>
    <w:semiHidden/>
    <w:rsid w:val="00031C6E"/>
    <w:rPr>
      <w:color w:val="808080"/>
    </w:rPr>
  </w:style>
  <w:style w:type="character" w:customStyle="1" w:styleId="1f4">
    <w:name w:val="Стиль1"/>
    <w:basedOn w:val="a0"/>
    <w:uiPriority w:val="1"/>
    <w:rsid w:val="00CD6114"/>
    <w:rPr>
      <w:rFonts w:ascii="Times New Roman" w:hAnsi="Times New Roman"/>
    </w:rPr>
  </w:style>
  <w:style w:type="character" w:customStyle="1" w:styleId="43">
    <w:name w:val="Стиль4"/>
    <w:basedOn w:val="a0"/>
    <w:uiPriority w:val="1"/>
    <w:rsid w:val="005660A5"/>
    <w:rPr>
      <w:rFonts w:ascii="Times New Roman" w:hAnsi="Times New Roman"/>
    </w:rPr>
  </w:style>
  <w:style w:type="character" w:customStyle="1" w:styleId="2f2">
    <w:name w:val="Неразрешенное упоминание2"/>
    <w:basedOn w:val="a0"/>
    <w:uiPriority w:val="99"/>
    <w:semiHidden/>
    <w:unhideWhenUsed/>
    <w:rsid w:val="00252418"/>
    <w:rPr>
      <w:color w:val="605E5C"/>
      <w:shd w:val="clear" w:color="auto" w:fill="E1DFDD"/>
    </w:rPr>
  </w:style>
  <w:style w:type="table" w:customStyle="1" w:styleId="71">
    <w:name w:val="Сетка таблицы7"/>
    <w:basedOn w:val="a1"/>
    <w:next w:val="a5"/>
    <w:uiPriority w:val="59"/>
    <w:rsid w:val="00DC7C4A"/>
    <w:pPr>
      <w:spacing w:after="0" w:line="240" w:lineRule="auto"/>
      <w:jc w:val="both"/>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3294">
      <w:bodyDiv w:val="1"/>
      <w:marLeft w:val="0"/>
      <w:marRight w:val="0"/>
      <w:marTop w:val="0"/>
      <w:marBottom w:val="0"/>
      <w:divBdr>
        <w:top w:val="none" w:sz="0" w:space="0" w:color="auto"/>
        <w:left w:val="none" w:sz="0" w:space="0" w:color="auto"/>
        <w:bottom w:val="none" w:sz="0" w:space="0" w:color="auto"/>
        <w:right w:val="none" w:sz="0" w:space="0" w:color="auto"/>
      </w:divBdr>
    </w:div>
    <w:div w:id="181404394">
      <w:bodyDiv w:val="1"/>
      <w:marLeft w:val="0"/>
      <w:marRight w:val="0"/>
      <w:marTop w:val="0"/>
      <w:marBottom w:val="0"/>
      <w:divBdr>
        <w:top w:val="none" w:sz="0" w:space="0" w:color="auto"/>
        <w:left w:val="none" w:sz="0" w:space="0" w:color="auto"/>
        <w:bottom w:val="none" w:sz="0" w:space="0" w:color="auto"/>
        <w:right w:val="none" w:sz="0" w:space="0" w:color="auto"/>
      </w:divBdr>
    </w:div>
    <w:div w:id="253170356">
      <w:bodyDiv w:val="1"/>
      <w:marLeft w:val="0"/>
      <w:marRight w:val="0"/>
      <w:marTop w:val="0"/>
      <w:marBottom w:val="0"/>
      <w:divBdr>
        <w:top w:val="none" w:sz="0" w:space="0" w:color="auto"/>
        <w:left w:val="none" w:sz="0" w:space="0" w:color="auto"/>
        <w:bottom w:val="none" w:sz="0" w:space="0" w:color="auto"/>
        <w:right w:val="none" w:sz="0" w:space="0" w:color="auto"/>
      </w:divBdr>
    </w:div>
    <w:div w:id="365910136">
      <w:bodyDiv w:val="1"/>
      <w:marLeft w:val="0"/>
      <w:marRight w:val="0"/>
      <w:marTop w:val="0"/>
      <w:marBottom w:val="0"/>
      <w:divBdr>
        <w:top w:val="none" w:sz="0" w:space="0" w:color="auto"/>
        <w:left w:val="none" w:sz="0" w:space="0" w:color="auto"/>
        <w:bottom w:val="none" w:sz="0" w:space="0" w:color="auto"/>
        <w:right w:val="none" w:sz="0" w:space="0" w:color="auto"/>
      </w:divBdr>
    </w:div>
    <w:div w:id="386489688">
      <w:bodyDiv w:val="1"/>
      <w:marLeft w:val="0"/>
      <w:marRight w:val="0"/>
      <w:marTop w:val="0"/>
      <w:marBottom w:val="0"/>
      <w:divBdr>
        <w:top w:val="none" w:sz="0" w:space="0" w:color="auto"/>
        <w:left w:val="none" w:sz="0" w:space="0" w:color="auto"/>
        <w:bottom w:val="none" w:sz="0" w:space="0" w:color="auto"/>
        <w:right w:val="none" w:sz="0" w:space="0" w:color="auto"/>
      </w:divBdr>
    </w:div>
    <w:div w:id="438333707">
      <w:bodyDiv w:val="1"/>
      <w:marLeft w:val="0"/>
      <w:marRight w:val="0"/>
      <w:marTop w:val="0"/>
      <w:marBottom w:val="0"/>
      <w:divBdr>
        <w:top w:val="none" w:sz="0" w:space="0" w:color="auto"/>
        <w:left w:val="none" w:sz="0" w:space="0" w:color="auto"/>
        <w:bottom w:val="none" w:sz="0" w:space="0" w:color="auto"/>
        <w:right w:val="none" w:sz="0" w:space="0" w:color="auto"/>
      </w:divBdr>
    </w:div>
    <w:div w:id="752050870">
      <w:bodyDiv w:val="1"/>
      <w:marLeft w:val="0"/>
      <w:marRight w:val="0"/>
      <w:marTop w:val="0"/>
      <w:marBottom w:val="0"/>
      <w:divBdr>
        <w:top w:val="none" w:sz="0" w:space="0" w:color="auto"/>
        <w:left w:val="none" w:sz="0" w:space="0" w:color="auto"/>
        <w:bottom w:val="none" w:sz="0" w:space="0" w:color="auto"/>
        <w:right w:val="none" w:sz="0" w:space="0" w:color="auto"/>
      </w:divBdr>
    </w:div>
    <w:div w:id="1128549013">
      <w:bodyDiv w:val="1"/>
      <w:marLeft w:val="0"/>
      <w:marRight w:val="0"/>
      <w:marTop w:val="0"/>
      <w:marBottom w:val="0"/>
      <w:divBdr>
        <w:top w:val="none" w:sz="0" w:space="0" w:color="auto"/>
        <w:left w:val="none" w:sz="0" w:space="0" w:color="auto"/>
        <w:bottom w:val="none" w:sz="0" w:space="0" w:color="auto"/>
        <w:right w:val="none" w:sz="0" w:space="0" w:color="auto"/>
      </w:divBdr>
    </w:div>
    <w:div w:id="1327903341">
      <w:bodyDiv w:val="1"/>
      <w:marLeft w:val="0"/>
      <w:marRight w:val="0"/>
      <w:marTop w:val="0"/>
      <w:marBottom w:val="0"/>
      <w:divBdr>
        <w:top w:val="none" w:sz="0" w:space="0" w:color="auto"/>
        <w:left w:val="none" w:sz="0" w:space="0" w:color="auto"/>
        <w:bottom w:val="none" w:sz="0" w:space="0" w:color="auto"/>
        <w:right w:val="none" w:sz="0" w:space="0" w:color="auto"/>
      </w:divBdr>
    </w:div>
    <w:div w:id="1360200902">
      <w:bodyDiv w:val="1"/>
      <w:marLeft w:val="0"/>
      <w:marRight w:val="0"/>
      <w:marTop w:val="0"/>
      <w:marBottom w:val="0"/>
      <w:divBdr>
        <w:top w:val="none" w:sz="0" w:space="0" w:color="auto"/>
        <w:left w:val="none" w:sz="0" w:space="0" w:color="auto"/>
        <w:bottom w:val="none" w:sz="0" w:space="0" w:color="auto"/>
        <w:right w:val="none" w:sz="0" w:space="0" w:color="auto"/>
      </w:divBdr>
    </w:div>
    <w:div w:id="1622879364">
      <w:bodyDiv w:val="1"/>
      <w:marLeft w:val="0"/>
      <w:marRight w:val="0"/>
      <w:marTop w:val="0"/>
      <w:marBottom w:val="0"/>
      <w:divBdr>
        <w:top w:val="none" w:sz="0" w:space="0" w:color="auto"/>
        <w:left w:val="none" w:sz="0" w:space="0" w:color="auto"/>
        <w:bottom w:val="none" w:sz="0" w:space="0" w:color="auto"/>
        <w:right w:val="none" w:sz="0" w:space="0" w:color="auto"/>
      </w:divBdr>
    </w:div>
    <w:div w:id="1630091344">
      <w:bodyDiv w:val="1"/>
      <w:marLeft w:val="0"/>
      <w:marRight w:val="0"/>
      <w:marTop w:val="0"/>
      <w:marBottom w:val="0"/>
      <w:divBdr>
        <w:top w:val="none" w:sz="0" w:space="0" w:color="auto"/>
        <w:left w:val="none" w:sz="0" w:space="0" w:color="auto"/>
        <w:bottom w:val="none" w:sz="0" w:space="0" w:color="auto"/>
        <w:right w:val="none" w:sz="0" w:space="0" w:color="auto"/>
      </w:divBdr>
    </w:div>
    <w:div w:id="1927616892">
      <w:bodyDiv w:val="1"/>
      <w:marLeft w:val="0"/>
      <w:marRight w:val="0"/>
      <w:marTop w:val="0"/>
      <w:marBottom w:val="0"/>
      <w:divBdr>
        <w:top w:val="none" w:sz="0" w:space="0" w:color="auto"/>
        <w:left w:val="none" w:sz="0" w:space="0" w:color="auto"/>
        <w:bottom w:val="none" w:sz="0" w:space="0" w:color="auto"/>
        <w:right w:val="none" w:sz="0" w:space="0" w:color="auto"/>
      </w:divBdr>
    </w:div>
    <w:div w:id="1946107912">
      <w:bodyDiv w:val="1"/>
      <w:marLeft w:val="0"/>
      <w:marRight w:val="0"/>
      <w:marTop w:val="0"/>
      <w:marBottom w:val="0"/>
      <w:divBdr>
        <w:top w:val="none" w:sz="0" w:space="0" w:color="auto"/>
        <w:left w:val="none" w:sz="0" w:space="0" w:color="auto"/>
        <w:bottom w:val="none" w:sz="0" w:space="0" w:color="auto"/>
        <w:right w:val="none" w:sz="0" w:space="0" w:color="auto"/>
      </w:divBdr>
    </w:div>
    <w:div w:id="2067794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ergy.hatanga@mail.ru" TargetMode="External"/><Relationship Id="rId13" Type="http://schemas.openxmlformats.org/officeDocument/2006/relationships/hyperlink" Target="https://etp-region.ru"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p-region.ru" TargetMode="External"/><Relationship Id="rId17" Type="http://schemas.openxmlformats.org/officeDocument/2006/relationships/hyperlink" Target="https://torgi.etp-region.ru/" TargetMode="External"/><Relationship Id="rId2" Type="http://schemas.openxmlformats.org/officeDocument/2006/relationships/numbering" Target="numbering.xml"/><Relationship Id="rId16" Type="http://schemas.openxmlformats.org/officeDocument/2006/relationships/hyperlink" Target="https://zakupki.gov.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s://torgi.etp-region.ru/" TargetMode="External"/><Relationship Id="rId10" Type="http://schemas.openxmlformats.org/officeDocument/2006/relationships/hyperlink" Target="https://etp-region.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zakupki.gov.ru" TargetMode="External"/><Relationship Id="rId14" Type="http://schemas.openxmlformats.org/officeDocument/2006/relationships/hyperlink" Target="https://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C1C975-B587-4F30-8637-1F5897B70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7470</Words>
  <Characters>42584</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 Nurgaliev</dc:creator>
  <cp:keywords/>
  <dc:description>DOC-MARKER--sY3r6RShIxG_0XG-q-sBg</dc:description>
  <cp:lastModifiedBy>Шейкин Н.А.</cp:lastModifiedBy>
  <cp:revision>6</cp:revision>
  <cp:lastPrinted>2026-05-14T02:16:00Z</cp:lastPrinted>
  <dcterms:created xsi:type="dcterms:W3CDTF">2026-04-21T10:43:00Z</dcterms:created>
  <dcterms:modified xsi:type="dcterms:W3CDTF">2026-05-14T02:29:00Z</dcterms:modified>
</cp:coreProperties>
</file>